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17" w:rsidRPr="009D4117" w:rsidRDefault="009D4117" w:rsidP="009D4117">
      <w:pPr>
        <w:spacing w:after="269" w:line="200" w:lineRule="exact"/>
        <w:ind w:right="4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4117">
        <w:rPr>
          <w:rFonts w:ascii="Times New Roman" w:hAnsi="Times New Roman" w:cs="Times New Roman"/>
          <w:sz w:val="24"/>
          <w:szCs w:val="24"/>
        </w:rPr>
        <w:t xml:space="preserve">Параметры </w:t>
      </w:r>
      <w:r w:rsidRPr="009D4117">
        <w:rPr>
          <w:rStyle w:val="50"/>
          <w:rFonts w:eastAsiaTheme="minorHAnsi"/>
          <w:b w:val="0"/>
          <w:bCs w:val="0"/>
          <w:sz w:val="24"/>
          <w:szCs w:val="24"/>
        </w:rPr>
        <w:t xml:space="preserve">предоставления поддержки </w:t>
      </w:r>
      <w:r w:rsidRPr="009D4117">
        <w:rPr>
          <w:rFonts w:ascii="Times New Roman" w:hAnsi="Times New Roman" w:cs="Times New Roman"/>
          <w:sz w:val="24"/>
          <w:szCs w:val="24"/>
        </w:rPr>
        <w:t>СМСП</w:t>
      </w:r>
    </w:p>
    <w:p w:rsidR="009D4117" w:rsidRPr="009D4117" w:rsidRDefault="009D4117" w:rsidP="009D4117">
      <w:pPr>
        <w:pStyle w:val="12"/>
        <w:shd w:val="clear" w:color="auto" w:fill="auto"/>
        <w:spacing w:before="0" w:after="0" w:line="283" w:lineRule="exact"/>
        <w:ind w:left="20" w:right="20" w:firstLine="700"/>
        <w:rPr>
          <w:sz w:val="24"/>
          <w:szCs w:val="24"/>
        </w:rPr>
      </w:pPr>
      <w:r w:rsidRPr="009D4117">
        <w:rPr>
          <w:rStyle w:val="1"/>
          <w:sz w:val="24"/>
          <w:szCs w:val="24"/>
        </w:rPr>
        <w:t xml:space="preserve">1. </w:t>
      </w:r>
      <w:r w:rsidRPr="009D4117">
        <w:rPr>
          <w:rStyle w:val="105pt0pt"/>
          <w:sz w:val="24"/>
          <w:szCs w:val="24"/>
        </w:rPr>
        <w:t>Предоставление</w:t>
      </w:r>
      <w:r w:rsidRPr="009D4117">
        <w:rPr>
          <w:rStyle w:val="105pt0pt"/>
          <w:b w:val="0"/>
          <w:sz w:val="24"/>
          <w:szCs w:val="24"/>
        </w:rPr>
        <w:t xml:space="preserve"> </w:t>
      </w:r>
      <w:r w:rsidRPr="009D4117">
        <w:rPr>
          <w:rStyle w:val="3"/>
          <w:b/>
          <w:sz w:val="24"/>
          <w:szCs w:val="24"/>
        </w:rPr>
        <w:t>поручительства</w:t>
      </w:r>
      <w:r w:rsidRPr="009D4117">
        <w:rPr>
          <w:rStyle w:val="1"/>
          <w:sz w:val="24"/>
          <w:szCs w:val="24"/>
        </w:rPr>
        <w:t xml:space="preserve"> </w:t>
      </w:r>
      <w:r w:rsidRPr="009D4117">
        <w:rPr>
          <w:rStyle w:val="105pt0pt"/>
          <w:b w:val="0"/>
          <w:sz w:val="24"/>
          <w:szCs w:val="24"/>
          <w:u w:val="none"/>
        </w:rPr>
        <w:t xml:space="preserve">Фонда субъектам малого </w:t>
      </w:r>
      <w:r w:rsidRPr="009D4117">
        <w:rPr>
          <w:rStyle w:val="1"/>
          <w:sz w:val="24"/>
          <w:szCs w:val="24"/>
        </w:rPr>
        <w:t xml:space="preserve">и среднего предпринимательства </w:t>
      </w:r>
      <w:r w:rsidRPr="009D4117">
        <w:rPr>
          <w:rStyle w:val="9"/>
          <w:sz w:val="24"/>
          <w:szCs w:val="24"/>
        </w:rPr>
        <w:t xml:space="preserve">— </w:t>
      </w:r>
      <w:r w:rsidRPr="009D4117">
        <w:rPr>
          <w:rStyle w:val="1"/>
          <w:sz w:val="24"/>
          <w:szCs w:val="24"/>
        </w:rPr>
        <w:t xml:space="preserve">инструмент финансовой поддержки предпринимателей, которые не </w:t>
      </w:r>
      <w:r w:rsidRPr="009D4117">
        <w:rPr>
          <w:rStyle w:val="105pt0pt"/>
          <w:b w:val="0"/>
          <w:sz w:val="24"/>
          <w:szCs w:val="24"/>
          <w:u w:val="none"/>
        </w:rPr>
        <w:t>имеют</w:t>
      </w:r>
      <w:r w:rsidRPr="009D4117">
        <w:rPr>
          <w:rStyle w:val="105pt0pt"/>
          <w:sz w:val="24"/>
          <w:szCs w:val="24"/>
          <w:u w:val="none"/>
        </w:rPr>
        <w:t xml:space="preserve"> </w:t>
      </w:r>
      <w:r w:rsidRPr="009D4117">
        <w:rPr>
          <w:rStyle w:val="1"/>
          <w:sz w:val="24"/>
          <w:szCs w:val="24"/>
        </w:rPr>
        <w:t xml:space="preserve">достаточного залога для получения необходимой суммы кредита </w:t>
      </w:r>
      <w:r w:rsidRPr="009D4117">
        <w:rPr>
          <w:rStyle w:val="105pt0pt"/>
          <w:b w:val="0"/>
          <w:sz w:val="24"/>
          <w:szCs w:val="24"/>
          <w:u w:val="none"/>
        </w:rPr>
        <w:t>в</w:t>
      </w:r>
      <w:r w:rsidRPr="009D4117">
        <w:rPr>
          <w:rStyle w:val="105pt0pt"/>
          <w:sz w:val="24"/>
          <w:szCs w:val="24"/>
          <w:u w:val="none"/>
        </w:rPr>
        <w:t xml:space="preserve"> </w:t>
      </w:r>
      <w:r w:rsidRPr="009D4117">
        <w:rPr>
          <w:rStyle w:val="1"/>
          <w:sz w:val="24"/>
          <w:szCs w:val="24"/>
        </w:rPr>
        <w:t>банке.</w:t>
      </w:r>
    </w:p>
    <w:p w:rsidR="009D4117" w:rsidRPr="009D4117" w:rsidRDefault="009D4117" w:rsidP="009D4117">
      <w:pPr>
        <w:pStyle w:val="12"/>
        <w:shd w:val="clear" w:color="auto" w:fill="auto"/>
        <w:spacing w:before="0" w:after="0" w:line="259" w:lineRule="exact"/>
        <w:ind w:left="20" w:right="20" w:firstLine="700"/>
        <w:rPr>
          <w:sz w:val="24"/>
          <w:szCs w:val="24"/>
        </w:rPr>
      </w:pPr>
      <w:r w:rsidRPr="009D4117">
        <w:rPr>
          <w:rStyle w:val="1"/>
          <w:sz w:val="24"/>
          <w:szCs w:val="24"/>
        </w:rPr>
        <w:t>Чтобы воспользоваться данной формой финансовой поддержки необходимо обратиться в один из 2</w:t>
      </w:r>
      <w:r w:rsidR="0032409C">
        <w:rPr>
          <w:rStyle w:val="1"/>
          <w:sz w:val="24"/>
          <w:szCs w:val="24"/>
        </w:rPr>
        <w:t>4</w:t>
      </w:r>
      <w:r w:rsidRPr="009D4117">
        <w:rPr>
          <w:rStyle w:val="1"/>
          <w:sz w:val="24"/>
          <w:szCs w:val="24"/>
        </w:rPr>
        <w:t xml:space="preserve"> банков-партнеров Фонда.</w:t>
      </w:r>
    </w:p>
    <w:p w:rsidR="009D4117" w:rsidRPr="000B0881" w:rsidRDefault="009D4117" w:rsidP="009D4117">
      <w:pPr>
        <w:pStyle w:val="12"/>
        <w:shd w:val="clear" w:color="auto" w:fill="auto"/>
        <w:spacing w:before="0" w:after="0" w:line="200" w:lineRule="exact"/>
        <w:ind w:left="20" w:firstLine="700"/>
        <w:rPr>
          <w:rStyle w:val="1"/>
          <w:sz w:val="24"/>
          <w:szCs w:val="24"/>
        </w:rPr>
      </w:pPr>
    </w:p>
    <w:p w:rsidR="009D4117" w:rsidRPr="009D4117" w:rsidRDefault="009D4117" w:rsidP="009D4117">
      <w:pPr>
        <w:pStyle w:val="12"/>
        <w:shd w:val="clear" w:color="auto" w:fill="auto"/>
        <w:spacing w:before="0" w:after="0" w:line="200" w:lineRule="exact"/>
        <w:ind w:left="20" w:firstLine="700"/>
        <w:rPr>
          <w:sz w:val="24"/>
          <w:szCs w:val="24"/>
        </w:rPr>
      </w:pPr>
      <w:r w:rsidRPr="009D4117">
        <w:rPr>
          <w:rStyle w:val="1"/>
          <w:sz w:val="24"/>
          <w:szCs w:val="24"/>
        </w:rPr>
        <w:t>Основные параметры предоставления поручительства:</w:t>
      </w:r>
    </w:p>
    <w:p w:rsidR="009D4117" w:rsidRPr="009D4117" w:rsidRDefault="009D4117" w:rsidP="009D4117">
      <w:pPr>
        <w:pStyle w:val="12"/>
        <w:numPr>
          <w:ilvl w:val="0"/>
          <w:numId w:val="1"/>
        </w:numPr>
        <w:shd w:val="clear" w:color="auto" w:fill="auto"/>
        <w:tabs>
          <w:tab w:val="left" w:pos="905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9D4117">
        <w:rPr>
          <w:rStyle w:val="1"/>
          <w:sz w:val="24"/>
          <w:szCs w:val="24"/>
        </w:rPr>
        <w:t>поручительство предоставляется только по основному долгу (без учета процентов, комиссий, расходов, понесенных Заемщиком в связи с исполнением кредитного договора, уплаты Заемщиком неустойки либо убытков, вызванных неисполнением или ненадлежащим исполнением Заемщиком обязательств по кредитному договору);</w:t>
      </w:r>
    </w:p>
    <w:p w:rsidR="009D4117" w:rsidRPr="009D4117" w:rsidRDefault="009D4117" w:rsidP="009D4117">
      <w:pPr>
        <w:pStyle w:val="12"/>
        <w:numPr>
          <w:ilvl w:val="0"/>
          <w:numId w:val="1"/>
        </w:numPr>
        <w:shd w:val="clear" w:color="auto" w:fill="auto"/>
        <w:tabs>
          <w:tab w:val="left" w:pos="905"/>
        </w:tabs>
        <w:spacing w:before="0" w:after="0" w:line="274" w:lineRule="exact"/>
        <w:ind w:left="20" w:firstLine="700"/>
        <w:rPr>
          <w:sz w:val="24"/>
          <w:szCs w:val="24"/>
        </w:rPr>
      </w:pPr>
      <w:r w:rsidRPr="009D4117">
        <w:rPr>
          <w:rStyle w:val="1"/>
          <w:sz w:val="24"/>
          <w:szCs w:val="24"/>
        </w:rPr>
        <w:t>ответственность Фонда является субсидиарной;</w:t>
      </w:r>
    </w:p>
    <w:p w:rsidR="009D4117" w:rsidRPr="009D4117" w:rsidRDefault="009D4117" w:rsidP="009D4117">
      <w:pPr>
        <w:pStyle w:val="12"/>
        <w:numPr>
          <w:ilvl w:val="0"/>
          <w:numId w:val="1"/>
        </w:numPr>
        <w:shd w:val="clear" w:color="auto" w:fill="auto"/>
        <w:tabs>
          <w:tab w:val="left" w:pos="905"/>
        </w:tabs>
        <w:spacing w:before="0" w:after="0" w:line="278" w:lineRule="exact"/>
        <w:ind w:left="20" w:right="20" w:firstLine="700"/>
        <w:rPr>
          <w:sz w:val="24"/>
          <w:szCs w:val="24"/>
        </w:rPr>
      </w:pPr>
      <w:r w:rsidRPr="009D4117">
        <w:rPr>
          <w:rStyle w:val="1"/>
          <w:sz w:val="24"/>
          <w:szCs w:val="24"/>
        </w:rPr>
        <w:t xml:space="preserve">Фонд предоставляет поручительство на сумму, не превышающую 50 % от суммы обязательств Заемщика в части </w:t>
      </w:r>
      <w:proofErr w:type="gramStart"/>
      <w:r w:rsidRPr="009D4117">
        <w:rPr>
          <w:rStyle w:val="1"/>
          <w:sz w:val="24"/>
          <w:szCs w:val="24"/>
        </w:rPr>
        <w:t>возврата</w:t>
      </w:r>
      <w:proofErr w:type="gramEnd"/>
      <w:r w:rsidRPr="009D4117">
        <w:rPr>
          <w:rStyle w:val="1"/>
          <w:sz w:val="24"/>
          <w:szCs w:val="24"/>
        </w:rPr>
        <w:t xml:space="preserve"> фактически полученной суммы кредита;</w:t>
      </w:r>
      <w:r w:rsidR="008E486B">
        <w:rPr>
          <w:rStyle w:val="1"/>
          <w:sz w:val="24"/>
          <w:szCs w:val="24"/>
        </w:rPr>
        <w:t xml:space="preserve"> по совместным продуктам с АО «Корпорация «МСП» </w:t>
      </w:r>
      <w:proofErr w:type="spellStart"/>
      <w:r w:rsidR="008E486B">
        <w:rPr>
          <w:rStyle w:val="1"/>
          <w:sz w:val="24"/>
          <w:szCs w:val="24"/>
        </w:rPr>
        <w:t>согарантия</w:t>
      </w:r>
      <w:proofErr w:type="spellEnd"/>
      <w:r w:rsidR="008E486B">
        <w:rPr>
          <w:rStyle w:val="1"/>
          <w:sz w:val="24"/>
          <w:szCs w:val="24"/>
        </w:rPr>
        <w:t xml:space="preserve"> составляет до 70 %</w:t>
      </w:r>
      <w:r w:rsidR="008E486B" w:rsidRPr="008E486B">
        <w:rPr>
          <w:rStyle w:val="1"/>
          <w:sz w:val="24"/>
          <w:szCs w:val="24"/>
        </w:rPr>
        <w:t xml:space="preserve"> </w:t>
      </w:r>
      <w:r w:rsidR="008E486B" w:rsidRPr="009D4117">
        <w:rPr>
          <w:rStyle w:val="1"/>
          <w:sz w:val="24"/>
          <w:szCs w:val="24"/>
        </w:rPr>
        <w:t>в части возврата фактически полученной суммы кредита</w:t>
      </w:r>
      <w:r w:rsidR="008E486B">
        <w:rPr>
          <w:rStyle w:val="1"/>
          <w:sz w:val="24"/>
          <w:szCs w:val="24"/>
        </w:rPr>
        <w:t>;</w:t>
      </w:r>
    </w:p>
    <w:p w:rsidR="009D4117" w:rsidRPr="008E486B" w:rsidRDefault="009D4117" w:rsidP="009D4117">
      <w:pPr>
        <w:pStyle w:val="12"/>
        <w:numPr>
          <w:ilvl w:val="0"/>
          <w:numId w:val="1"/>
        </w:numPr>
        <w:shd w:val="clear" w:color="auto" w:fill="auto"/>
        <w:tabs>
          <w:tab w:val="left" w:pos="905"/>
        </w:tabs>
        <w:spacing w:before="0" w:after="0" w:line="278" w:lineRule="exact"/>
        <w:ind w:left="20" w:firstLine="700"/>
        <w:rPr>
          <w:sz w:val="24"/>
          <w:szCs w:val="24"/>
        </w:rPr>
      </w:pPr>
      <w:r w:rsidRPr="009D4117">
        <w:rPr>
          <w:rStyle w:val="1"/>
          <w:sz w:val="24"/>
          <w:szCs w:val="24"/>
        </w:rPr>
        <w:t xml:space="preserve">максимальный размер поручительства </w:t>
      </w:r>
      <w:r w:rsidR="008E486B">
        <w:rPr>
          <w:rStyle w:val="1"/>
          <w:sz w:val="24"/>
          <w:szCs w:val="24"/>
        </w:rPr>
        <w:t xml:space="preserve">25 </w:t>
      </w:r>
      <w:proofErr w:type="gramStart"/>
      <w:r>
        <w:rPr>
          <w:rStyle w:val="1"/>
          <w:sz w:val="24"/>
          <w:szCs w:val="24"/>
        </w:rPr>
        <w:t>млн</w:t>
      </w:r>
      <w:proofErr w:type="gramEnd"/>
      <w:r w:rsidRPr="009D4117">
        <w:rPr>
          <w:rStyle w:val="1"/>
          <w:sz w:val="24"/>
          <w:szCs w:val="24"/>
        </w:rPr>
        <w:t xml:space="preserve"> рублей</w:t>
      </w:r>
      <w:r w:rsidR="008E486B">
        <w:rPr>
          <w:rStyle w:val="1"/>
          <w:sz w:val="24"/>
          <w:szCs w:val="24"/>
        </w:rPr>
        <w:t xml:space="preserve">, по совместным сделкам с ОА «Корпорация «МСП» до </w:t>
      </w:r>
      <w:r w:rsidR="008E486B" w:rsidRPr="008E486B">
        <w:rPr>
          <w:rStyle w:val="1"/>
          <w:sz w:val="24"/>
          <w:szCs w:val="24"/>
        </w:rPr>
        <w:t>30 млн. руб.</w:t>
      </w:r>
      <w:r w:rsidRPr="008E486B">
        <w:rPr>
          <w:rStyle w:val="1"/>
          <w:sz w:val="24"/>
          <w:szCs w:val="24"/>
        </w:rPr>
        <w:t>;</w:t>
      </w:r>
    </w:p>
    <w:p w:rsidR="009D4117" w:rsidRPr="008E486B" w:rsidRDefault="009D4117" w:rsidP="009D4117">
      <w:pPr>
        <w:pStyle w:val="12"/>
        <w:numPr>
          <w:ilvl w:val="0"/>
          <w:numId w:val="1"/>
        </w:numPr>
        <w:shd w:val="clear" w:color="auto" w:fill="auto"/>
        <w:tabs>
          <w:tab w:val="left" w:pos="905"/>
          <w:tab w:val="left" w:pos="7541"/>
        </w:tabs>
        <w:spacing w:before="0" w:after="0" w:line="269" w:lineRule="exact"/>
        <w:ind w:left="20" w:firstLine="700"/>
        <w:rPr>
          <w:sz w:val="24"/>
          <w:szCs w:val="24"/>
        </w:rPr>
      </w:pPr>
      <w:r w:rsidRPr="008E486B">
        <w:rPr>
          <w:rStyle w:val="1"/>
          <w:sz w:val="24"/>
          <w:szCs w:val="24"/>
        </w:rPr>
        <w:t xml:space="preserve">максимальный срок предоставления поручительства </w:t>
      </w:r>
      <w:r w:rsidRPr="008E486B">
        <w:rPr>
          <w:rStyle w:val="11"/>
          <w:sz w:val="24"/>
          <w:szCs w:val="24"/>
        </w:rPr>
        <w:t>-</w:t>
      </w:r>
      <w:r w:rsidR="008E486B" w:rsidRPr="008E486B">
        <w:rPr>
          <w:rStyle w:val="11"/>
          <w:sz w:val="24"/>
          <w:szCs w:val="24"/>
        </w:rPr>
        <w:t xml:space="preserve"> 10</w:t>
      </w:r>
      <w:r w:rsidRPr="008E486B">
        <w:rPr>
          <w:rStyle w:val="1"/>
          <w:sz w:val="24"/>
          <w:szCs w:val="24"/>
        </w:rPr>
        <w:t xml:space="preserve"> лет</w:t>
      </w:r>
      <w:r w:rsidR="008E486B" w:rsidRPr="008E486B">
        <w:rPr>
          <w:rStyle w:val="1"/>
          <w:sz w:val="24"/>
          <w:szCs w:val="24"/>
        </w:rPr>
        <w:t>; в рамках совместных продуктов с АО «Корпорация «МСП» - 15 лет;</w:t>
      </w:r>
    </w:p>
    <w:p w:rsidR="008E486B" w:rsidRPr="008E486B" w:rsidRDefault="009D4117" w:rsidP="00F93AD0">
      <w:pPr>
        <w:pStyle w:val="12"/>
        <w:numPr>
          <w:ilvl w:val="0"/>
          <w:numId w:val="1"/>
        </w:numPr>
        <w:shd w:val="clear" w:color="auto" w:fill="auto"/>
        <w:tabs>
          <w:tab w:val="left" w:pos="905"/>
        </w:tabs>
        <w:spacing w:before="0" w:after="4" w:line="240" w:lineRule="auto"/>
        <w:ind w:left="20" w:firstLine="700"/>
        <w:rPr>
          <w:rStyle w:val="1"/>
          <w:color w:val="auto"/>
          <w:sz w:val="24"/>
          <w:szCs w:val="24"/>
          <w:shd w:val="clear" w:color="auto" w:fill="auto"/>
        </w:rPr>
      </w:pPr>
      <w:r w:rsidRPr="008E486B">
        <w:rPr>
          <w:rStyle w:val="1"/>
          <w:sz w:val="24"/>
          <w:szCs w:val="24"/>
        </w:rPr>
        <w:t xml:space="preserve">срок рассмотрения заявки </w:t>
      </w:r>
      <w:r w:rsidRPr="008E486B">
        <w:rPr>
          <w:rStyle w:val="2"/>
          <w:sz w:val="24"/>
          <w:szCs w:val="24"/>
        </w:rPr>
        <w:t xml:space="preserve">- </w:t>
      </w:r>
      <w:r w:rsidR="008E486B" w:rsidRPr="008E486B">
        <w:rPr>
          <w:rStyle w:val="1"/>
          <w:sz w:val="24"/>
          <w:szCs w:val="24"/>
        </w:rPr>
        <w:t>3</w:t>
      </w:r>
      <w:r w:rsidRPr="008E486B">
        <w:rPr>
          <w:rStyle w:val="1"/>
          <w:sz w:val="24"/>
          <w:szCs w:val="24"/>
        </w:rPr>
        <w:t xml:space="preserve"> (</w:t>
      </w:r>
      <w:r w:rsidR="008E486B" w:rsidRPr="008E486B">
        <w:rPr>
          <w:rStyle w:val="1"/>
          <w:sz w:val="24"/>
          <w:szCs w:val="24"/>
        </w:rPr>
        <w:t>три</w:t>
      </w:r>
      <w:r w:rsidRPr="008E486B">
        <w:rPr>
          <w:rStyle w:val="1"/>
          <w:sz w:val="24"/>
          <w:szCs w:val="24"/>
        </w:rPr>
        <w:t>) рабочих дн</w:t>
      </w:r>
      <w:r w:rsidR="008E486B" w:rsidRPr="008E486B">
        <w:rPr>
          <w:rStyle w:val="1"/>
          <w:sz w:val="24"/>
          <w:szCs w:val="24"/>
        </w:rPr>
        <w:t>я (</w:t>
      </w:r>
      <w:r w:rsidR="008E486B" w:rsidRPr="008E486B">
        <w:rPr>
          <w:sz w:val="24"/>
          <w:szCs w:val="24"/>
        </w:rPr>
        <w:t>в случае необходимости проведения дополнительной проверки поступивших материалов – 10 (десят</w:t>
      </w:r>
      <w:r w:rsidR="008E486B">
        <w:rPr>
          <w:sz w:val="24"/>
          <w:szCs w:val="24"/>
        </w:rPr>
        <w:t>ь</w:t>
      </w:r>
      <w:r w:rsidR="008E486B" w:rsidRPr="008E486B">
        <w:rPr>
          <w:sz w:val="24"/>
          <w:szCs w:val="24"/>
        </w:rPr>
        <w:t>) рабочих дней</w:t>
      </w:r>
      <w:r w:rsidR="008E486B">
        <w:rPr>
          <w:sz w:val="24"/>
          <w:szCs w:val="24"/>
        </w:rPr>
        <w:t>)</w:t>
      </w:r>
    </w:p>
    <w:p w:rsidR="009D4117" w:rsidRPr="009D4117" w:rsidRDefault="009D4117" w:rsidP="009D4117">
      <w:pPr>
        <w:pStyle w:val="12"/>
        <w:numPr>
          <w:ilvl w:val="0"/>
          <w:numId w:val="1"/>
        </w:numPr>
        <w:shd w:val="clear" w:color="auto" w:fill="auto"/>
        <w:tabs>
          <w:tab w:val="left" w:pos="905"/>
        </w:tabs>
        <w:spacing w:before="0" w:after="239" w:line="200" w:lineRule="exact"/>
        <w:ind w:left="20" w:firstLine="700"/>
        <w:rPr>
          <w:sz w:val="24"/>
          <w:szCs w:val="24"/>
        </w:rPr>
      </w:pPr>
      <w:r w:rsidRPr="009D4117">
        <w:rPr>
          <w:rStyle w:val="1"/>
          <w:sz w:val="24"/>
          <w:szCs w:val="24"/>
        </w:rPr>
        <w:t>поручительство предоставляется на возмездной основе.</w:t>
      </w:r>
    </w:p>
    <w:p w:rsidR="009D4117" w:rsidRPr="009D4117" w:rsidRDefault="009D4117" w:rsidP="009D4117">
      <w:pPr>
        <w:pStyle w:val="12"/>
        <w:shd w:val="clear" w:color="auto" w:fill="auto"/>
        <w:spacing w:before="0" w:after="0" w:line="278" w:lineRule="exact"/>
        <w:ind w:left="20" w:right="20" w:firstLine="700"/>
        <w:rPr>
          <w:sz w:val="24"/>
          <w:szCs w:val="24"/>
        </w:rPr>
      </w:pPr>
      <w:r w:rsidRPr="009D4117">
        <w:rPr>
          <w:rStyle w:val="1"/>
          <w:sz w:val="24"/>
          <w:szCs w:val="24"/>
        </w:rPr>
        <w:t xml:space="preserve">Гарантийный фонд Оренбургской области активно взаимодействует с АО </w:t>
      </w:r>
      <w:r>
        <w:rPr>
          <w:rStyle w:val="1"/>
          <w:sz w:val="24"/>
          <w:szCs w:val="24"/>
        </w:rPr>
        <w:t>«Корпорацией «МСП»</w:t>
      </w:r>
      <w:r w:rsidRPr="009D4117">
        <w:rPr>
          <w:rStyle w:val="1"/>
          <w:sz w:val="24"/>
          <w:szCs w:val="24"/>
        </w:rPr>
        <w:t>, посредством предоставления синдицированной гарантии</w:t>
      </w:r>
      <w:r w:rsidR="008E486B">
        <w:rPr>
          <w:rStyle w:val="1"/>
          <w:sz w:val="24"/>
          <w:szCs w:val="24"/>
        </w:rPr>
        <w:t xml:space="preserve"> (</w:t>
      </w:r>
      <w:proofErr w:type="spellStart"/>
      <w:r w:rsidR="008E486B">
        <w:rPr>
          <w:rStyle w:val="1"/>
          <w:sz w:val="24"/>
          <w:szCs w:val="24"/>
        </w:rPr>
        <w:t>согарантии</w:t>
      </w:r>
      <w:proofErr w:type="spellEnd"/>
      <w:r w:rsidR="008E486B">
        <w:rPr>
          <w:rStyle w:val="1"/>
          <w:sz w:val="24"/>
          <w:szCs w:val="24"/>
        </w:rPr>
        <w:t>)</w:t>
      </w:r>
      <w:r w:rsidRPr="009D4117">
        <w:rPr>
          <w:rStyle w:val="1"/>
          <w:sz w:val="24"/>
          <w:szCs w:val="24"/>
        </w:rPr>
        <w:t>, которая позволяет обеспечить исполнение обязательств СМСП.</w:t>
      </w:r>
    </w:p>
    <w:p w:rsidR="009D4117" w:rsidRPr="009D4117" w:rsidRDefault="009D4117" w:rsidP="009D4117">
      <w:pPr>
        <w:pStyle w:val="12"/>
        <w:shd w:val="clear" w:color="auto" w:fill="auto"/>
        <w:spacing w:before="0" w:after="0" w:line="259" w:lineRule="exact"/>
        <w:ind w:left="20" w:right="20" w:firstLine="700"/>
        <w:rPr>
          <w:sz w:val="24"/>
          <w:szCs w:val="24"/>
        </w:rPr>
      </w:pPr>
      <w:r w:rsidRPr="009D4117">
        <w:rPr>
          <w:rStyle w:val="1"/>
          <w:sz w:val="24"/>
          <w:szCs w:val="24"/>
        </w:rPr>
        <w:t xml:space="preserve">По гарантийным продуктам </w:t>
      </w:r>
      <w:r w:rsidR="0003556E">
        <w:rPr>
          <w:rStyle w:val="1"/>
          <w:sz w:val="24"/>
          <w:szCs w:val="24"/>
        </w:rPr>
        <w:t>Корпорации</w:t>
      </w:r>
      <w:r w:rsidRPr="009D4117">
        <w:rPr>
          <w:rStyle w:val="1"/>
          <w:sz w:val="24"/>
          <w:szCs w:val="24"/>
        </w:rPr>
        <w:t xml:space="preserve"> </w:t>
      </w:r>
      <w:r w:rsidRPr="009D4117">
        <w:rPr>
          <w:sz w:val="24"/>
          <w:szCs w:val="24"/>
        </w:rPr>
        <w:t xml:space="preserve">и </w:t>
      </w:r>
      <w:r w:rsidRPr="009D4117">
        <w:rPr>
          <w:rStyle w:val="1"/>
          <w:sz w:val="24"/>
          <w:szCs w:val="24"/>
        </w:rPr>
        <w:t>Фонд</w:t>
      </w:r>
      <w:r w:rsidR="0003556E">
        <w:rPr>
          <w:rStyle w:val="1"/>
          <w:sz w:val="24"/>
          <w:szCs w:val="24"/>
        </w:rPr>
        <w:t>а</w:t>
      </w:r>
      <w:r w:rsidRPr="009D4117">
        <w:rPr>
          <w:rStyle w:val="1"/>
          <w:sz w:val="24"/>
          <w:szCs w:val="24"/>
        </w:rPr>
        <w:t xml:space="preserve"> совместно может обеспечиваться до 70% от суммы кредита.</w:t>
      </w:r>
    </w:p>
    <w:p w:rsidR="00334013" w:rsidRDefault="00334013" w:rsidP="009D4117">
      <w:pPr>
        <w:pStyle w:val="12"/>
        <w:shd w:val="clear" w:color="auto" w:fill="auto"/>
        <w:spacing w:before="0" w:after="0" w:line="278" w:lineRule="exact"/>
        <w:ind w:left="20" w:right="20" w:firstLine="700"/>
        <w:rPr>
          <w:rStyle w:val="1"/>
          <w:sz w:val="24"/>
          <w:szCs w:val="24"/>
        </w:rPr>
      </w:pPr>
    </w:p>
    <w:p w:rsidR="009D4117" w:rsidRPr="009D4117" w:rsidRDefault="009D4117" w:rsidP="009D4117">
      <w:pPr>
        <w:pStyle w:val="12"/>
        <w:shd w:val="clear" w:color="auto" w:fill="auto"/>
        <w:spacing w:before="0" w:after="0" w:line="278" w:lineRule="exact"/>
        <w:ind w:left="20" w:right="20" w:firstLine="700"/>
        <w:rPr>
          <w:sz w:val="24"/>
          <w:szCs w:val="24"/>
        </w:rPr>
      </w:pPr>
      <w:r w:rsidRPr="009D4117">
        <w:rPr>
          <w:rStyle w:val="1"/>
          <w:sz w:val="24"/>
          <w:szCs w:val="24"/>
        </w:rPr>
        <w:t>2.</w:t>
      </w:r>
      <w:r w:rsidRPr="00334013">
        <w:rPr>
          <w:rStyle w:val="3"/>
          <w:b/>
          <w:sz w:val="24"/>
          <w:szCs w:val="24"/>
        </w:rPr>
        <w:t>Микрозаймы</w:t>
      </w:r>
      <w:r w:rsidRPr="009D4117">
        <w:rPr>
          <w:rStyle w:val="1"/>
          <w:sz w:val="24"/>
          <w:szCs w:val="24"/>
        </w:rPr>
        <w:t xml:space="preserve"> предоставляются субъектам малого и </w:t>
      </w:r>
      <w:r w:rsidR="0003556E">
        <w:rPr>
          <w:rStyle w:val="1"/>
          <w:sz w:val="24"/>
          <w:szCs w:val="24"/>
        </w:rPr>
        <w:t xml:space="preserve">среднего </w:t>
      </w:r>
      <w:r w:rsidRPr="009D4117">
        <w:rPr>
          <w:rStyle w:val="1"/>
          <w:sz w:val="24"/>
          <w:szCs w:val="24"/>
        </w:rPr>
        <w:t xml:space="preserve">предпринимательства, в том числе индивидуальным предпринимателям без образования юридического </w:t>
      </w:r>
      <w:r w:rsidRPr="00334013">
        <w:rPr>
          <w:rStyle w:val="95pt0pt"/>
          <w:b w:val="0"/>
          <w:sz w:val="24"/>
          <w:szCs w:val="24"/>
        </w:rPr>
        <w:t>лица</w:t>
      </w:r>
      <w:r w:rsidRPr="009D4117">
        <w:rPr>
          <w:rStyle w:val="95pt0pt"/>
          <w:sz w:val="24"/>
          <w:szCs w:val="24"/>
        </w:rPr>
        <w:t xml:space="preserve">, </w:t>
      </w:r>
      <w:r w:rsidRPr="009D4117">
        <w:rPr>
          <w:rStyle w:val="1"/>
          <w:sz w:val="24"/>
          <w:szCs w:val="24"/>
        </w:rPr>
        <w:t xml:space="preserve">зарегистрированным в установленном порядке на территории </w:t>
      </w:r>
      <w:r w:rsidRPr="00334013">
        <w:rPr>
          <w:rStyle w:val="95pt0pt"/>
          <w:b w:val="0"/>
          <w:sz w:val="24"/>
          <w:szCs w:val="24"/>
        </w:rPr>
        <w:t>Оренбургской области</w:t>
      </w:r>
      <w:r w:rsidRPr="009D4117">
        <w:rPr>
          <w:rStyle w:val="95pt0pt"/>
          <w:sz w:val="24"/>
          <w:szCs w:val="24"/>
        </w:rPr>
        <w:t>.</w:t>
      </w:r>
    </w:p>
    <w:p w:rsidR="009D4117" w:rsidRPr="009D4117" w:rsidRDefault="009D4117" w:rsidP="009D4117">
      <w:pPr>
        <w:pStyle w:val="12"/>
        <w:shd w:val="clear" w:color="auto" w:fill="auto"/>
        <w:spacing w:before="0" w:after="0" w:line="278" w:lineRule="exact"/>
        <w:ind w:left="20" w:right="20" w:firstLine="700"/>
        <w:rPr>
          <w:sz w:val="24"/>
          <w:szCs w:val="24"/>
        </w:rPr>
      </w:pPr>
      <w:proofErr w:type="spellStart"/>
      <w:r w:rsidRPr="009D4117">
        <w:rPr>
          <w:rStyle w:val="1"/>
          <w:sz w:val="24"/>
          <w:szCs w:val="24"/>
        </w:rPr>
        <w:t>Микрозайм</w:t>
      </w:r>
      <w:proofErr w:type="spellEnd"/>
      <w:r w:rsidRPr="009D4117">
        <w:rPr>
          <w:rStyle w:val="1"/>
          <w:sz w:val="24"/>
          <w:szCs w:val="24"/>
        </w:rPr>
        <w:t xml:space="preserve"> предоставляется в размере до </w:t>
      </w:r>
      <w:r w:rsidR="00F93AD0">
        <w:rPr>
          <w:rStyle w:val="1"/>
          <w:sz w:val="24"/>
          <w:szCs w:val="24"/>
        </w:rPr>
        <w:t>3</w:t>
      </w:r>
      <w:r w:rsidRPr="009D4117">
        <w:rPr>
          <w:rStyle w:val="1"/>
          <w:sz w:val="24"/>
          <w:szCs w:val="24"/>
        </w:rPr>
        <w:t xml:space="preserve"> млн. рублей сроком до </w:t>
      </w:r>
      <w:r w:rsidR="00F93AD0">
        <w:rPr>
          <w:rStyle w:val="1"/>
          <w:sz w:val="24"/>
          <w:szCs w:val="24"/>
        </w:rPr>
        <w:t>36</w:t>
      </w:r>
      <w:r w:rsidRPr="009D4117">
        <w:rPr>
          <w:rStyle w:val="1"/>
          <w:sz w:val="24"/>
          <w:szCs w:val="24"/>
        </w:rPr>
        <w:t xml:space="preserve"> месяцев включительно. Процентная ставка по займу устанавливается в размере </w:t>
      </w:r>
      <w:r w:rsidR="0003556E">
        <w:rPr>
          <w:rStyle w:val="1"/>
          <w:sz w:val="24"/>
          <w:szCs w:val="24"/>
        </w:rPr>
        <w:t>9 (Девять) процентов годовых</w:t>
      </w:r>
      <w:r w:rsidRPr="009D4117">
        <w:rPr>
          <w:rStyle w:val="1"/>
          <w:sz w:val="24"/>
          <w:szCs w:val="24"/>
        </w:rPr>
        <w:t>.</w:t>
      </w:r>
    </w:p>
    <w:p w:rsidR="00334013" w:rsidRDefault="00334013" w:rsidP="009D4117">
      <w:pPr>
        <w:pStyle w:val="12"/>
        <w:shd w:val="clear" w:color="auto" w:fill="auto"/>
        <w:spacing w:before="0" w:after="0" w:line="269" w:lineRule="exact"/>
        <w:ind w:left="20" w:right="20" w:firstLine="700"/>
        <w:rPr>
          <w:rStyle w:val="1"/>
          <w:sz w:val="24"/>
          <w:szCs w:val="24"/>
        </w:rPr>
      </w:pPr>
    </w:p>
    <w:p w:rsidR="009D4117" w:rsidRDefault="009D4117" w:rsidP="009D4117">
      <w:pPr>
        <w:pStyle w:val="12"/>
        <w:shd w:val="clear" w:color="auto" w:fill="auto"/>
        <w:spacing w:before="0" w:after="0" w:line="269" w:lineRule="exact"/>
        <w:ind w:left="20" w:right="20" w:firstLine="700"/>
        <w:rPr>
          <w:rStyle w:val="1"/>
          <w:sz w:val="24"/>
          <w:szCs w:val="24"/>
        </w:rPr>
      </w:pPr>
      <w:r w:rsidRPr="009D4117">
        <w:rPr>
          <w:rStyle w:val="1"/>
          <w:sz w:val="24"/>
          <w:szCs w:val="24"/>
        </w:rPr>
        <w:t>Для получения консультации специалистов Гарантийного Фонда Оренбургской области обращайтесь в офис по адресу:</w:t>
      </w:r>
    </w:p>
    <w:p w:rsidR="00334013" w:rsidRPr="009D4117" w:rsidRDefault="00334013" w:rsidP="009D4117">
      <w:pPr>
        <w:pStyle w:val="12"/>
        <w:shd w:val="clear" w:color="auto" w:fill="auto"/>
        <w:spacing w:before="0" w:after="0" w:line="269" w:lineRule="exact"/>
        <w:ind w:left="20" w:right="20" w:firstLine="700"/>
        <w:rPr>
          <w:sz w:val="24"/>
          <w:szCs w:val="24"/>
        </w:rPr>
      </w:pPr>
    </w:p>
    <w:p w:rsidR="009D4117" w:rsidRDefault="009D4117" w:rsidP="00884ED5">
      <w:pPr>
        <w:pStyle w:val="12"/>
        <w:shd w:val="clear" w:color="auto" w:fill="auto"/>
        <w:spacing w:before="0" w:after="0" w:line="200" w:lineRule="exact"/>
        <w:ind w:right="400" w:firstLine="567"/>
        <w:jc w:val="center"/>
        <w:rPr>
          <w:rStyle w:val="1"/>
          <w:sz w:val="24"/>
          <w:szCs w:val="24"/>
          <w:lang w:val="en-US"/>
        </w:rPr>
      </w:pPr>
      <w:r w:rsidRPr="009D4117">
        <w:rPr>
          <w:rStyle w:val="1"/>
          <w:sz w:val="24"/>
          <w:szCs w:val="24"/>
        </w:rPr>
        <w:t>г. Оренбург, пер. Свободина, д.4, этаж 4</w:t>
      </w:r>
      <w:r w:rsidR="00884ED5">
        <w:rPr>
          <w:rStyle w:val="1"/>
          <w:sz w:val="24"/>
          <w:szCs w:val="24"/>
        </w:rPr>
        <w:t xml:space="preserve">, телефон: (3532) 77-35-00, </w:t>
      </w:r>
    </w:p>
    <w:p w:rsidR="00884ED5" w:rsidRPr="00884ED5" w:rsidRDefault="00884ED5" w:rsidP="00884ED5">
      <w:pPr>
        <w:pStyle w:val="12"/>
        <w:shd w:val="clear" w:color="auto" w:fill="auto"/>
        <w:spacing w:before="0" w:after="0" w:line="200" w:lineRule="exact"/>
        <w:ind w:right="400" w:firstLine="567"/>
        <w:jc w:val="center"/>
        <w:rPr>
          <w:sz w:val="24"/>
          <w:szCs w:val="24"/>
          <w:lang w:val="en-US"/>
        </w:rPr>
      </w:pPr>
    </w:p>
    <w:p w:rsidR="00DD3D1C" w:rsidRPr="00884ED5" w:rsidRDefault="00884ED5" w:rsidP="00884ED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84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Новотроицк,  Кожемякин Юрий Александрович, телефон</w:t>
      </w:r>
      <w:r w:rsidRPr="00884ED5">
        <w:rPr>
          <w:rFonts w:ascii="Times New Roman" w:hAnsi="Times New Roman" w:cs="Times New Roman"/>
          <w:sz w:val="24"/>
          <w:szCs w:val="24"/>
        </w:rPr>
        <w:t>: 8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84ED5">
        <w:rPr>
          <w:rFonts w:ascii="Times New Roman" w:hAnsi="Times New Roman" w:cs="Times New Roman"/>
          <w:sz w:val="24"/>
          <w:szCs w:val="24"/>
        </w:rPr>
        <w:t>916-</w:t>
      </w:r>
      <w:r>
        <w:rPr>
          <w:rFonts w:ascii="Times New Roman" w:hAnsi="Times New Roman" w:cs="Times New Roman"/>
          <w:sz w:val="24"/>
          <w:szCs w:val="24"/>
        </w:rPr>
        <w:t>16-555-16,</w:t>
      </w:r>
    </w:p>
    <w:p w:rsidR="00884ED5" w:rsidRPr="00884ED5" w:rsidRDefault="00884ED5" w:rsidP="00884E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4ED5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84ED5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4443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43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4329">
          <w:rPr>
            <w:rStyle w:val="a3"/>
            <w:rFonts w:ascii="Times New Roman" w:hAnsi="Times New Roman" w:cs="Times New Roman"/>
            <w:sz w:val="24"/>
            <w:szCs w:val="24"/>
          </w:rPr>
          <w:t>гфоо.рф</w:t>
        </w:r>
        <w:proofErr w:type="spellEnd"/>
      </w:hyperlink>
    </w:p>
    <w:sectPr w:rsidR="00884ED5" w:rsidRPr="0088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7B50"/>
    <w:multiLevelType w:val="multilevel"/>
    <w:tmpl w:val="DE48F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17"/>
    <w:rsid w:val="0003556E"/>
    <w:rsid w:val="000B0881"/>
    <w:rsid w:val="0032409C"/>
    <w:rsid w:val="00334013"/>
    <w:rsid w:val="005F13B2"/>
    <w:rsid w:val="007644B1"/>
    <w:rsid w:val="00884ED5"/>
    <w:rsid w:val="008E486B"/>
    <w:rsid w:val="00941173"/>
    <w:rsid w:val="009D4117"/>
    <w:rsid w:val="00DD3D1C"/>
    <w:rsid w:val="00ED4FC2"/>
    <w:rsid w:val="00F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4117"/>
    <w:rPr>
      <w:color w:val="0066CC"/>
      <w:u w:val="single"/>
    </w:rPr>
  </w:style>
  <w:style w:type="character" w:customStyle="1" w:styleId="a4">
    <w:name w:val="Основной текст_"/>
    <w:basedOn w:val="a0"/>
    <w:link w:val="12"/>
    <w:rsid w:val="009D411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9D411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9D411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9D411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9D4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50">
    <w:name w:val="Основной текст (5)"/>
    <w:basedOn w:val="5"/>
    <w:rsid w:val="009D4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4"/>
    <w:rsid w:val="009D4117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9">
    <w:name w:val="Основной текст9"/>
    <w:basedOn w:val="a4"/>
    <w:rsid w:val="009D411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">
    <w:name w:val="Основной текст11"/>
    <w:basedOn w:val="a4"/>
    <w:rsid w:val="009D411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9D4117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2">
    <w:name w:val="Основной текст12"/>
    <w:basedOn w:val="a"/>
    <w:link w:val="a4"/>
    <w:rsid w:val="009D4117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4117"/>
    <w:rPr>
      <w:color w:val="0066CC"/>
      <w:u w:val="single"/>
    </w:rPr>
  </w:style>
  <w:style w:type="character" w:customStyle="1" w:styleId="a4">
    <w:name w:val="Основной текст_"/>
    <w:basedOn w:val="a0"/>
    <w:link w:val="12"/>
    <w:rsid w:val="009D411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9D411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9D411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9D411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9D4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50">
    <w:name w:val="Основной текст (5)"/>
    <w:basedOn w:val="5"/>
    <w:rsid w:val="009D4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4"/>
    <w:rsid w:val="009D4117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9">
    <w:name w:val="Основной текст9"/>
    <w:basedOn w:val="a4"/>
    <w:rsid w:val="009D411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">
    <w:name w:val="Основной текст11"/>
    <w:basedOn w:val="a4"/>
    <w:rsid w:val="009D411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9D4117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2">
    <w:name w:val="Основной текст12"/>
    <w:basedOn w:val="a"/>
    <w:link w:val="a4"/>
    <w:rsid w:val="009D4117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5;&#1092;&#1086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2017-09-07T06:00:00Z</dcterms:created>
  <dcterms:modified xsi:type="dcterms:W3CDTF">2017-09-07T06:00:00Z</dcterms:modified>
</cp:coreProperties>
</file>