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4F7D0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4F7D0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4F7D0F">
            <w:pPr>
              <w:jc w:val="center"/>
              <w:rPr>
                <w:b/>
                <w:bCs/>
              </w:rPr>
            </w:pPr>
          </w:p>
          <w:p w:rsidR="000837F0" w:rsidRDefault="000837F0" w:rsidP="004F7D0F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4F7D0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4F7D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4F7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4F7D0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4F7D0F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4F7D0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E93711" w:rsidRPr="0021214E" w:rsidRDefault="00AD0BEB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14.02.</w:t>
      </w:r>
      <w:r w:rsidR="00392313">
        <w:rPr>
          <w:sz w:val="28"/>
          <w:szCs w:val="28"/>
        </w:rPr>
        <w:t>2020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 w:rsidR="002920BB">
        <w:rPr>
          <w:sz w:val="28"/>
          <w:szCs w:val="28"/>
        </w:rPr>
        <w:t xml:space="preserve"> </w:t>
      </w:r>
      <w:r w:rsidR="0039231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93711" w:rsidRPr="0021214E">
        <w:rPr>
          <w:sz w:val="28"/>
          <w:szCs w:val="28"/>
        </w:rPr>
        <w:t>-п</w:t>
      </w:r>
    </w:p>
    <w:p w:rsidR="00E93711" w:rsidRPr="000370E3" w:rsidRDefault="00E93711" w:rsidP="00E93711"/>
    <w:p w:rsidR="000B635B" w:rsidRPr="000B635B" w:rsidRDefault="00392313" w:rsidP="000B63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Тюльганского поссовета от 27.07.2018 № 91-п «</w:t>
      </w:r>
      <w:r w:rsidR="000B635B" w:rsidRPr="000B635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/>
          <w:sz w:val="28"/>
          <w:szCs w:val="28"/>
        </w:rPr>
        <w:t>»</w:t>
      </w:r>
    </w:p>
    <w:p w:rsidR="000B635B" w:rsidRDefault="000B635B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0B635B" w:rsidRPr="000B635B" w:rsidRDefault="000B635B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B635B">
        <w:rPr>
          <w:sz w:val="28"/>
          <w:szCs w:val="28"/>
        </w:rPr>
        <w:t xml:space="preserve">В соответствии с Жилищным кодексом  РФ, Федеральным законом от 06 октября 2003 года № 131-ФЗ «Об общих принципах организации местного самоуправления  в Российской Федерации», Федеральным законом от 27 июля </w:t>
      </w:r>
      <w:proofErr w:type="gramStart"/>
      <w:r w:rsidRPr="000B635B">
        <w:rPr>
          <w:sz w:val="28"/>
          <w:szCs w:val="28"/>
        </w:rPr>
        <w:t>2010 года № 210-ФЗ «Об организации предоставления государственных и муниципальных услуг», Федеральным законом от 27 июля 2006 года № 152-ФЗ «О персональных данных», Федеральным законом от 25 декабря 2008 года № 273-ФЗ «О противодействии коррупции», Законом Оренбургской области от 23 ноября 2005 года № 2733/489-</w:t>
      </w:r>
      <w:r w:rsidRPr="000B635B">
        <w:rPr>
          <w:sz w:val="28"/>
          <w:szCs w:val="28"/>
          <w:lang w:val="en-US"/>
        </w:rPr>
        <w:t>III</w:t>
      </w:r>
      <w:r w:rsidRPr="000B635B">
        <w:rPr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proofErr w:type="gramEnd"/>
      <w:r w:rsidRPr="000B635B">
        <w:rPr>
          <w:sz w:val="28"/>
          <w:szCs w:val="28"/>
        </w:rPr>
        <w:t xml:space="preserve"> найма», Законом Оренбургской области от 23.11.2005 года № 2729/485-III-ОЗ «О порядке признания граждан </w:t>
      </w:r>
      <w:proofErr w:type="gramStart"/>
      <w:r w:rsidRPr="000B635B">
        <w:rPr>
          <w:sz w:val="28"/>
          <w:szCs w:val="28"/>
        </w:rPr>
        <w:t>малоимущими</w:t>
      </w:r>
      <w:proofErr w:type="gramEnd"/>
      <w:r w:rsidRPr="000B635B">
        <w:rPr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найма», руководствуясь Уставом муниципального образования </w:t>
      </w:r>
      <w:r>
        <w:rPr>
          <w:sz w:val="28"/>
          <w:szCs w:val="28"/>
        </w:rPr>
        <w:t>Тюльганский поссовет Тюльганского района</w:t>
      </w:r>
      <w:r w:rsidRPr="000B635B">
        <w:rPr>
          <w:sz w:val="28"/>
          <w:szCs w:val="28"/>
        </w:rPr>
        <w:t xml:space="preserve"> Оренбургской области:</w:t>
      </w:r>
    </w:p>
    <w:p w:rsidR="00FE4A41" w:rsidRDefault="00FE4A41" w:rsidP="000B635B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абзацы 5,6,7,8,9,10,11,12,13 в пункте 2 Административного регламента</w:t>
      </w:r>
    </w:p>
    <w:p w:rsidR="00392313" w:rsidRDefault="00392313" w:rsidP="000B635B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2020E">
        <w:rPr>
          <w:sz w:val="28"/>
          <w:szCs w:val="28"/>
        </w:rPr>
        <w:t>абзацы 5,6 в пункте 17.1 Административного регламента</w:t>
      </w:r>
    </w:p>
    <w:p w:rsidR="000B635B" w:rsidRPr="000B635B" w:rsidRDefault="00392313" w:rsidP="000B635B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Тюльганского поссовета от 27.07.2018 № 91-п </w:t>
      </w:r>
      <w:r w:rsidR="000B635B" w:rsidRPr="000B635B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найма», </w:t>
      </w:r>
      <w:r>
        <w:rPr>
          <w:sz w:val="28"/>
          <w:szCs w:val="28"/>
        </w:rPr>
        <w:t>раздел 5 читать в новой редакции,</w:t>
      </w:r>
      <w:r w:rsidRPr="000B635B">
        <w:rPr>
          <w:sz w:val="28"/>
          <w:szCs w:val="28"/>
        </w:rPr>
        <w:t xml:space="preserve"> </w:t>
      </w:r>
      <w:proofErr w:type="gramStart"/>
      <w:r w:rsidR="000B635B" w:rsidRPr="000B635B">
        <w:rPr>
          <w:sz w:val="28"/>
          <w:szCs w:val="28"/>
        </w:rPr>
        <w:t>согласно приложения</w:t>
      </w:r>
      <w:proofErr w:type="gramEnd"/>
      <w:r w:rsidR="000B635B" w:rsidRPr="000B635B">
        <w:rPr>
          <w:sz w:val="28"/>
          <w:szCs w:val="28"/>
        </w:rPr>
        <w:t>.</w:t>
      </w:r>
    </w:p>
    <w:p w:rsidR="000B635B" w:rsidRPr="00392313" w:rsidRDefault="00FE6C4A" w:rsidP="000B635B">
      <w:pPr>
        <w:pStyle w:val="a9"/>
        <w:numPr>
          <w:ilvl w:val="0"/>
          <w:numId w:val="2"/>
        </w:numPr>
        <w:tabs>
          <w:tab w:val="left" w:pos="993"/>
          <w:tab w:val="left" w:pos="1362"/>
        </w:tabs>
        <w:ind w:left="0" w:firstLine="709"/>
        <w:jc w:val="both"/>
        <w:rPr>
          <w:sz w:val="28"/>
          <w:szCs w:val="28"/>
        </w:rPr>
      </w:pPr>
      <w:r w:rsidRPr="00392313">
        <w:rPr>
          <w:rFonts w:eastAsia="Arial CYR" w:cs="Arial CYR"/>
          <w:sz w:val="28"/>
          <w:szCs w:val="28"/>
        </w:rPr>
        <w:lastRenderedPageBreak/>
        <w:t xml:space="preserve"> </w:t>
      </w:r>
      <w:r w:rsidR="000B635B" w:rsidRPr="00392313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области.</w:t>
      </w:r>
    </w:p>
    <w:p w:rsidR="000B635B" w:rsidRPr="000B635B" w:rsidRDefault="000B635B" w:rsidP="000B635B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36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0B635B">
        <w:rPr>
          <w:sz w:val="28"/>
          <w:szCs w:val="28"/>
        </w:rPr>
        <w:t>Контроль за</w:t>
      </w:r>
      <w:proofErr w:type="gramEnd"/>
      <w:r w:rsidRPr="000B63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496D" w:rsidRPr="000B635B" w:rsidRDefault="0025496D" w:rsidP="000B63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635B">
        <w:rPr>
          <w:sz w:val="28"/>
          <w:szCs w:val="28"/>
        </w:rPr>
        <w:t xml:space="preserve">Постановление вступает в силу </w:t>
      </w:r>
      <w:r w:rsidR="00950393" w:rsidRPr="000B635B">
        <w:rPr>
          <w:sz w:val="28"/>
          <w:szCs w:val="28"/>
        </w:rPr>
        <w:t xml:space="preserve">после </w:t>
      </w:r>
      <w:r w:rsidRPr="000B635B">
        <w:rPr>
          <w:sz w:val="28"/>
          <w:szCs w:val="28"/>
        </w:rPr>
        <w:t xml:space="preserve">его </w:t>
      </w:r>
      <w:r w:rsidR="00950393" w:rsidRPr="000B635B">
        <w:rPr>
          <w:sz w:val="28"/>
          <w:szCs w:val="28"/>
        </w:rPr>
        <w:t>официального опубликования на официальном сайте администрации в сети Интернет</w:t>
      </w:r>
      <w:r w:rsidRPr="000B635B">
        <w:rPr>
          <w:sz w:val="28"/>
          <w:szCs w:val="28"/>
        </w:rPr>
        <w:t>.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EF11E3" w:rsidRDefault="00EF11E3" w:rsidP="00E93711">
      <w:pPr>
        <w:jc w:val="both"/>
        <w:rPr>
          <w:sz w:val="28"/>
          <w:szCs w:val="28"/>
        </w:rPr>
      </w:pPr>
    </w:p>
    <w:p w:rsidR="000B635B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p w:rsidR="000B635B" w:rsidRDefault="000B635B">
      <w:pPr>
        <w:spacing w:after="200" w:line="276" w:lineRule="auto"/>
      </w:pPr>
      <w:r>
        <w:br w:type="page"/>
      </w:r>
    </w:p>
    <w:p w:rsidR="0001075B" w:rsidRPr="0001075B" w:rsidRDefault="0001075B" w:rsidP="0001075B">
      <w:pPr>
        <w:shd w:val="clear" w:color="auto" w:fill="FFFFFF"/>
        <w:ind w:left="1797" w:right="102" w:hanging="1797"/>
        <w:jc w:val="right"/>
        <w:rPr>
          <w:sz w:val="28"/>
          <w:szCs w:val="28"/>
        </w:rPr>
      </w:pPr>
      <w:r w:rsidRPr="0001075B">
        <w:rPr>
          <w:sz w:val="28"/>
          <w:szCs w:val="28"/>
        </w:rPr>
        <w:lastRenderedPageBreak/>
        <w:t xml:space="preserve">Приложение </w:t>
      </w:r>
    </w:p>
    <w:p w:rsidR="0001075B" w:rsidRPr="0001075B" w:rsidRDefault="0001075B" w:rsidP="0001075B">
      <w:pPr>
        <w:shd w:val="clear" w:color="auto" w:fill="FFFFFF"/>
        <w:ind w:left="1797" w:right="102" w:hanging="1797"/>
        <w:jc w:val="right"/>
        <w:rPr>
          <w:sz w:val="28"/>
          <w:szCs w:val="28"/>
        </w:rPr>
      </w:pPr>
      <w:r w:rsidRPr="0001075B">
        <w:rPr>
          <w:sz w:val="28"/>
          <w:szCs w:val="28"/>
        </w:rPr>
        <w:t>к постановлению</w:t>
      </w:r>
    </w:p>
    <w:p w:rsidR="008C428D" w:rsidRPr="0001075B" w:rsidRDefault="0001075B" w:rsidP="0001075B">
      <w:pPr>
        <w:shd w:val="clear" w:color="auto" w:fill="FFFFFF"/>
        <w:ind w:left="1797" w:right="102" w:hanging="1797"/>
        <w:jc w:val="right"/>
        <w:rPr>
          <w:sz w:val="28"/>
          <w:szCs w:val="28"/>
        </w:rPr>
      </w:pPr>
      <w:r w:rsidRPr="0001075B">
        <w:rPr>
          <w:sz w:val="28"/>
          <w:szCs w:val="28"/>
        </w:rPr>
        <w:t xml:space="preserve"> от </w:t>
      </w:r>
      <w:r w:rsidR="00AD0BEB">
        <w:rPr>
          <w:sz w:val="28"/>
          <w:szCs w:val="28"/>
        </w:rPr>
        <w:t>14.02.2020</w:t>
      </w:r>
      <w:r w:rsidRPr="0001075B">
        <w:rPr>
          <w:sz w:val="28"/>
          <w:szCs w:val="28"/>
        </w:rPr>
        <w:t xml:space="preserve"> № </w:t>
      </w:r>
      <w:r w:rsidR="00AD0BEB">
        <w:rPr>
          <w:sz w:val="28"/>
          <w:szCs w:val="28"/>
        </w:rPr>
        <w:t>09</w:t>
      </w:r>
      <w:bookmarkStart w:id="0" w:name="_GoBack"/>
      <w:bookmarkEnd w:id="0"/>
      <w:r w:rsidRPr="0001075B">
        <w:rPr>
          <w:sz w:val="28"/>
          <w:szCs w:val="28"/>
        </w:rPr>
        <w:t>-п</w:t>
      </w:r>
    </w:p>
    <w:p w:rsidR="008C428D" w:rsidRPr="0001075B" w:rsidRDefault="008C428D" w:rsidP="008C428D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0C59">
        <w:rPr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C0C59">
        <w:rPr>
          <w:sz w:val="28"/>
          <w:szCs w:val="28"/>
        </w:rPr>
        <w:t>5.1. Информация для заявителя о его праве подать жалобу на решение и действие (бездействие)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работников.</w:t>
      </w:r>
    </w:p>
    <w:p w:rsidR="00FE4A41" w:rsidRPr="00CC0C59" w:rsidRDefault="00FE4A41" w:rsidP="00FE4A4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C0C59">
        <w:rPr>
          <w:sz w:val="28"/>
          <w:szCs w:val="28"/>
        </w:rPr>
        <w:t>5.1.1. Заявитель имеет право на обжалование решения и действия (бездействия)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 в досудебном (внесудебном) порядке.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5.2. Предмет жалобы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5.2.1. Заявитель обращается с жалобой по основаниям и в порядке, установленном </w:t>
      </w:r>
      <w:hyperlink r:id="rId10" w:history="1">
        <w:r w:rsidRPr="00CC0C59">
          <w:rPr>
            <w:sz w:val="28"/>
            <w:szCs w:val="28"/>
          </w:rPr>
          <w:t>статьями 11.1</w:t>
        </w:r>
      </w:hyperlink>
      <w:r w:rsidRPr="00CC0C59">
        <w:rPr>
          <w:sz w:val="28"/>
          <w:szCs w:val="28"/>
        </w:rPr>
        <w:t xml:space="preserve"> и </w:t>
      </w:r>
      <w:hyperlink r:id="rId11" w:history="1">
        <w:r w:rsidRPr="00CC0C59">
          <w:rPr>
            <w:sz w:val="28"/>
            <w:szCs w:val="28"/>
          </w:rPr>
          <w:t>11.2</w:t>
        </w:r>
      </w:hyperlink>
      <w:r w:rsidRPr="00CC0C59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Закона от 27.07.2010 №210-ФЗ), в том числе в следующих случаях: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CC0C59">
          <w:rPr>
            <w:sz w:val="28"/>
            <w:szCs w:val="28"/>
          </w:rPr>
          <w:t>статье 15.1</w:t>
        </w:r>
      </w:hyperlink>
      <w:r w:rsidRPr="00CC0C59">
        <w:rPr>
          <w:sz w:val="28"/>
          <w:szCs w:val="28"/>
        </w:rPr>
        <w:t xml:space="preserve"> Закона от 27.07.2010 №210-ФЗ;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CC0C59">
          <w:rPr>
            <w:sz w:val="28"/>
            <w:szCs w:val="28"/>
          </w:rPr>
          <w:t>частью 1.3 статьи 16</w:t>
        </w:r>
      </w:hyperlink>
      <w:r w:rsidRPr="00CC0C59">
        <w:rPr>
          <w:sz w:val="28"/>
          <w:szCs w:val="28"/>
        </w:rPr>
        <w:t xml:space="preserve"> Закона от 27.07.2010 №210-ФЗ;</w:t>
      </w:r>
    </w:p>
    <w:p w:rsidR="00FE4A41" w:rsidRPr="002700BC" w:rsidRDefault="00FE4A41" w:rsidP="00FE4A41">
      <w:pPr>
        <w:ind w:firstLine="540"/>
        <w:jc w:val="both"/>
        <w:rPr>
          <w:rFonts w:ascii="Verdana" w:hAnsi="Verdana"/>
          <w:sz w:val="28"/>
          <w:szCs w:val="28"/>
        </w:rPr>
      </w:pPr>
      <w:r w:rsidRPr="002700B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2700BC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C5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C0C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C0C59">
          <w:rPr>
            <w:sz w:val="28"/>
            <w:szCs w:val="28"/>
          </w:rPr>
          <w:t>частью 1.3 статьи 16</w:t>
        </w:r>
      </w:hyperlink>
      <w:r w:rsidRPr="00CC0C59">
        <w:rPr>
          <w:sz w:val="28"/>
          <w:szCs w:val="28"/>
        </w:rPr>
        <w:t xml:space="preserve"> Закона от 27.07.2010 №210-ФЗ;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C59">
        <w:rPr>
          <w:sz w:val="28"/>
          <w:szCs w:val="28"/>
        </w:rPr>
        <w:t xml:space="preserve">7) отказ администрации муниципального образования и его должностных лиц, многофункционального центра, работника многофункционального центра, организаций, предусмотренных </w:t>
      </w:r>
      <w:hyperlink r:id="rId15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0C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C0C59">
          <w:rPr>
            <w:sz w:val="28"/>
            <w:szCs w:val="28"/>
          </w:rPr>
          <w:t>частью 1.3 статьи 16</w:t>
        </w:r>
      </w:hyperlink>
      <w:r w:rsidRPr="00CC0C59">
        <w:rPr>
          <w:sz w:val="28"/>
          <w:szCs w:val="28"/>
        </w:rPr>
        <w:t xml:space="preserve"> Закона от 27.07.2010 №210-ФЗ;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C5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C0C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C0C59">
        <w:rPr>
          <w:sz w:val="28"/>
          <w:szCs w:val="28"/>
        </w:rPr>
        <w:lastRenderedPageBreak/>
        <w:t xml:space="preserve">муниципальных услуг в полном объеме в порядке, определенным </w:t>
      </w:r>
      <w:hyperlink r:id="rId17" w:history="1">
        <w:r w:rsidRPr="00CC0C59">
          <w:rPr>
            <w:sz w:val="28"/>
            <w:szCs w:val="28"/>
          </w:rPr>
          <w:t>частью 1.3 статьи 16</w:t>
        </w:r>
      </w:hyperlink>
      <w:r w:rsidRPr="00CC0C59">
        <w:rPr>
          <w:sz w:val="28"/>
          <w:szCs w:val="28"/>
        </w:rPr>
        <w:t xml:space="preserve"> Закона от 27.07.2010 №210-ФЗ;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C59">
        <w:rPr>
          <w:sz w:val="28"/>
          <w:szCs w:val="28"/>
        </w:rPr>
        <w:t xml:space="preserve">10) </w:t>
      </w:r>
      <w:r w:rsidRPr="00CC0C59">
        <w:rPr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CC0C59">
        <w:rPr>
          <w:sz w:val="28"/>
          <w:szCs w:val="28"/>
        </w:rPr>
        <w:t>Закона от 27.07.2010 №210-ФЗ</w:t>
      </w:r>
      <w:r w:rsidRPr="00CC0C59">
        <w:rPr>
          <w:sz w:val="28"/>
          <w:szCs w:val="28"/>
          <w:shd w:val="clear" w:color="auto" w:fill="FFFFFF"/>
        </w:rPr>
        <w:t>.</w:t>
      </w:r>
      <w:proofErr w:type="gramEnd"/>
      <w:r w:rsidRPr="00CC0C59">
        <w:rPr>
          <w:sz w:val="28"/>
          <w:szCs w:val="28"/>
          <w:shd w:val="clear" w:color="auto" w:fill="FFFFFF"/>
        </w:rPr>
        <w:t xml:space="preserve"> </w:t>
      </w:r>
      <w:proofErr w:type="gramStart"/>
      <w:r w:rsidRPr="00CC0C59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history="1">
        <w:r w:rsidRPr="00CC0C5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CC0C59">
        <w:rPr>
          <w:sz w:val="28"/>
          <w:szCs w:val="28"/>
          <w:shd w:val="clear" w:color="auto" w:fill="FFFFFF"/>
        </w:rPr>
        <w:t> </w:t>
      </w:r>
      <w:r w:rsidRPr="00CC0C59">
        <w:rPr>
          <w:sz w:val="28"/>
          <w:szCs w:val="28"/>
        </w:rPr>
        <w:t>Закона от 27.07.2010 №210-ФЗ.</w:t>
      </w:r>
      <w:proofErr w:type="gramEnd"/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5.2.2. Жалоба должна содержать: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муниципального образования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0C59">
        <w:rPr>
          <w:sz w:val="28"/>
          <w:szCs w:val="28"/>
        </w:rPr>
        <w:t>2) фамилию, имя и отчество (последнее - при наличии), должность,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или ее должностного лица, муниципального служащего, МФЦ, его руководителя и (или) работника;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или его должностного лица, муниципального служащего, МФЦ, работника МФЦ.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5.3.1.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5.3.2.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lastRenderedPageBreak/>
        <w:t xml:space="preserve">5.3.3. Жалобы на решения и действия (бездействие) работников организаций, предусмотренных </w:t>
      </w:r>
      <w:hyperlink r:id="rId19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№210-ФЗ, подаются руководителям этих организаций.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5.4. Порядок подачи и рассмотрения жалобы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5.4.1. Жалоба подается заявителем в письменной форме на бумажном носителе, в электронной форме в </w:t>
      </w:r>
      <w:proofErr w:type="gramStart"/>
      <w:r w:rsidRPr="00CC0C59">
        <w:rPr>
          <w:sz w:val="28"/>
          <w:szCs w:val="28"/>
        </w:rPr>
        <w:t>орган</w:t>
      </w:r>
      <w:proofErr w:type="gramEnd"/>
      <w:r w:rsidRPr="00CC0C59">
        <w:rPr>
          <w:sz w:val="28"/>
          <w:szCs w:val="28"/>
        </w:rPr>
        <w:t xml:space="preserve">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20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5.4.2. </w:t>
      </w:r>
      <w:proofErr w:type="gramStart"/>
      <w:r w:rsidRPr="00CC0C59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C0C59">
        <w:rPr>
          <w:sz w:val="28"/>
          <w:szCs w:val="28"/>
        </w:rPr>
        <w:t xml:space="preserve"> при личном приеме заявителя.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5.4.3.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5.4.4. </w:t>
      </w:r>
      <w:proofErr w:type="gramStart"/>
      <w:r w:rsidRPr="00CC0C59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proofErr w:type="gramEnd"/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5.4.5. В случае</w:t>
      </w:r>
      <w:proofErr w:type="gramStart"/>
      <w:r w:rsidRPr="00CC0C59">
        <w:rPr>
          <w:sz w:val="28"/>
          <w:szCs w:val="28"/>
        </w:rPr>
        <w:t>,</w:t>
      </w:r>
      <w:proofErr w:type="gramEnd"/>
      <w:r w:rsidRPr="00CC0C59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2" w:history="1">
        <w:r w:rsidRPr="00CC0C59">
          <w:rPr>
            <w:sz w:val="28"/>
            <w:szCs w:val="28"/>
          </w:rPr>
          <w:t>статьи 11.1</w:t>
        </w:r>
      </w:hyperlink>
      <w:r w:rsidRPr="00CC0C59">
        <w:rPr>
          <w:sz w:val="28"/>
          <w:szCs w:val="28"/>
        </w:rPr>
        <w:t xml:space="preserve"> Закона от 27.07.2010 №210-ФЗ и статьи 5.3., 5.4. настоящего Регламента не применяются.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5.4.6. </w:t>
      </w:r>
      <w:proofErr w:type="gramStart"/>
      <w:r w:rsidRPr="00CC0C5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Pr="00CC0C59">
        <w:rPr>
          <w:sz w:val="28"/>
          <w:szCs w:val="28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CC0C59">
          <w:rPr>
            <w:sz w:val="28"/>
            <w:szCs w:val="28"/>
          </w:rPr>
          <w:t>частью 2 статьи 6</w:t>
        </w:r>
      </w:hyperlink>
      <w:r w:rsidRPr="00CC0C59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CC0C59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5.4.7.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5.5. Сроки рассмотрения жалобы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5.5.1.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№210-ФЗ, либо вышестоящий орган (при его наличии), подлежит рассмотрению в течение пятнадцати рабочих дней со дня ее регистрации.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5.5.2.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CC0C59">
          <w:rPr>
            <w:sz w:val="28"/>
            <w:szCs w:val="28"/>
          </w:rPr>
          <w:t>частью 1.1 статьи 16</w:t>
        </w:r>
      </w:hyperlink>
      <w:r w:rsidRPr="00CC0C59">
        <w:rPr>
          <w:sz w:val="28"/>
          <w:szCs w:val="28"/>
        </w:rPr>
        <w:t xml:space="preserve"> Закона от 27.07.2010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5.6. Перечень оснований для приостановления рассмотрения жалобы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5.6.1. Оснований для приостановления рассмотрения жалобы не предусмотрено.</w:t>
      </w:r>
    </w:p>
    <w:p w:rsidR="00FE4A41" w:rsidRPr="00CC0C59" w:rsidRDefault="00FE4A41" w:rsidP="00FE4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5.7. Результат рассмотрения жалобы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5.7.1. </w:t>
      </w:r>
      <w:proofErr w:type="gramStart"/>
      <w:r w:rsidRPr="00CC0C5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5.7.2. В удовлетворении жалобы отказывается.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0C59">
        <w:rPr>
          <w:sz w:val="28"/>
          <w:szCs w:val="28"/>
        </w:rPr>
        <w:t>5.8. Порядок информирования заявителя о результатах рассмотрения жалобы, обжалования решения по жалобе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5.8.1. Не позднее дня, следующего за днем принятия решения, указанного в статье 5.7 настоящего Регламента, заявителю в письменной форме и по </w:t>
      </w:r>
      <w:r w:rsidRPr="00CC0C59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5.8.2.</w:t>
      </w:r>
      <w:r w:rsidRPr="00CC0C5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C0C59">
        <w:rPr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proofErr w:type="spellStart"/>
      <w:r w:rsidRPr="00CC0C59">
        <w:rPr>
          <w:sz w:val="28"/>
          <w:szCs w:val="28"/>
        </w:rPr>
        <w:t>пп</w:t>
      </w:r>
      <w:proofErr w:type="spellEnd"/>
      <w:r w:rsidRPr="00CC0C59">
        <w:rPr>
          <w:sz w:val="28"/>
          <w:szCs w:val="28"/>
        </w:rPr>
        <w:t>. 5.8.1. настоящего Регламента</w:t>
      </w:r>
      <w:r w:rsidRPr="00CC0C59">
        <w:rPr>
          <w:sz w:val="28"/>
          <w:szCs w:val="28"/>
          <w:shd w:val="clear" w:color="auto" w:fill="FFFFFF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26" w:anchor="dst100352" w:history="1">
        <w:r w:rsidRPr="00CC0C5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CC0C59">
        <w:rPr>
          <w:sz w:val="28"/>
          <w:szCs w:val="28"/>
          <w:shd w:val="clear" w:color="auto" w:fill="FFFFFF"/>
        </w:rPr>
        <w:t> </w:t>
      </w:r>
      <w:r w:rsidRPr="00CC0C59">
        <w:rPr>
          <w:sz w:val="28"/>
          <w:szCs w:val="28"/>
        </w:rPr>
        <w:t>Закона от 27.07.2010 №210-ФЗ</w:t>
      </w:r>
      <w:r w:rsidRPr="00CC0C59">
        <w:rPr>
          <w:sz w:val="28"/>
          <w:szCs w:val="28"/>
          <w:shd w:val="clear" w:color="auto" w:fill="FFFFFF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CC0C59">
        <w:rPr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>5.8.3.</w:t>
      </w:r>
      <w:r w:rsidRPr="00CC0C59">
        <w:rPr>
          <w:rFonts w:ascii="Arial" w:hAnsi="Arial" w:cs="Arial"/>
          <w:shd w:val="clear" w:color="auto" w:fill="FFFFFF"/>
        </w:rPr>
        <w:t xml:space="preserve"> </w:t>
      </w:r>
      <w:r w:rsidRPr="00CC0C59">
        <w:rPr>
          <w:sz w:val="28"/>
          <w:szCs w:val="28"/>
          <w:shd w:val="clear" w:color="auto" w:fill="FFFFFF"/>
        </w:rPr>
        <w:t>В случае признания жалобы, не подлежащей удовлетворению в ответе заявителю, указанном в </w:t>
      </w:r>
      <w:proofErr w:type="spellStart"/>
      <w:r w:rsidRPr="00CC0C59">
        <w:rPr>
          <w:sz w:val="28"/>
          <w:szCs w:val="28"/>
          <w:shd w:val="clear" w:color="auto" w:fill="FFFFFF"/>
        </w:rPr>
        <w:t>пп</w:t>
      </w:r>
      <w:proofErr w:type="spellEnd"/>
      <w:r w:rsidRPr="00CC0C59">
        <w:rPr>
          <w:sz w:val="28"/>
          <w:szCs w:val="28"/>
          <w:shd w:val="clear" w:color="auto" w:fill="FFFFFF"/>
        </w:rPr>
        <w:t xml:space="preserve">. </w:t>
      </w:r>
      <w:r w:rsidRPr="00CC0C59">
        <w:rPr>
          <w:sz w:val="28"/>
          <w:szCs w:val="28"/>
        </w:rPr>
        <w:t xml:space="preserve">5.8.1. </w:t>
      </w:r>
      <w:r w:rsidRPr="00CC0C59">
        <w:rPr>
          <w:sz w:val="28"/>
          <w:szCs w:val="28"/>
          <w:shd w:val="clear" w:color="auto" w:fill="FFFFFF"/>
        </w:rPr>
        <w:t>настоящей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C0C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0C5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со статьей 5.3. настоящего Регламента, незамедлительно направляют имеющиеся материалы в органы прокуратуры.</w:t>
      </w:r>
    </w:p>
    <w:p w:rsidR="00FE4A41" w:rsidRPr="00CC0C59" w:rsidRDefault="00FE4A41" w:rsidP="00FE4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C59">
        <w:rPr>
          <w:sz w:val="28"/>
          <w:szCs w:val="28"/>
        </w:rPr>
        <w:t xml:space="preserve">5.10.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7" w:history="1">
        <w:r w:rsidRPr="00CC0C59">
          <w:rPr>
            <w:sz w:val="28"/>
            <w:szCs w:val="28"/>
          </w:rPr>
          <w:t>законом</w:t>
        </w:r>
      </w:hyperlink>
      <w:r w:rsidRPr="00CC0C59">
        <w:rPr>
          <w:sz w:val="28"/>
          <w:szCs w:val="28"/>
        </w:rPr>
        <w:t xml:space="preserve"> от 2 мая 2006 года №59-ФЗ "О порядке рассмотрения обращений граждан Российской Федерации".</w:t>
      </w:r>
    </w:p>
    <w:p w:rsidR="00FE4A41" w:rsidRDefault="00FE4A41" w:rsidP="00FE4A41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</w:p>
    <w:p w:rsidR="00FE4A41" w:rsidRPr="00191D3E" w:rsidRDefault="00FE4A41" w:rsidP="00FE4A41"/>
    <w:p w:rsidR="000B635B" w:rsidRDefault="000B635B" w:rsidP="000B635B">
      <w:pPr>
        <w:ind w:firstLine="709"/>
        <w:jc w:val="right"/>
        <w:rPr>
          <w:sz w:val="28"/>
          <w:szCs w:val="28"/>
        </w:rPr>
      </w:pPr>
    </w:p>
    <w:sectPr w:rsidR="000B635B" w:rsidSect="000667A9">
      <w:headerReference w:type="even" r:id="rId28"/>
      <w:headerReference w:type="default" r:id="rId29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1" w:rsidRDefault="00DA76F1">
      <w:r>
        <w:separator/>
      </w:r>
    </w:p>
  </w:endnote>
  <w:endnote w:type="continuationSeparator" w:id="0">
    <w:p w:rsidR="00DA76F1" w:rsidRDefault="00DA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1" w:rsidRDefault="00DA76F1">
      <w:r>
        <w:separator/>
      </w:r>
    </w:p>
  </w:footnote>
  <w:footnote w:type="continuationSeparator" w:id="0">
    <w:p w:rsidR="00DA76F1" w:rsidRDefault="00DA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3" w:rsidRDefault="003923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313" w:rsidRDefault="00392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3" w:rsidRDefault="00392313" w:rsidP="004F7D0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EB">
      <w:rPr>
        <w:rStyle w:val="a5"/>
        <w:noProof/>
      </w:rPr>
      <w:t>3</w:t>
    </w:r>
    <w:r>
      <w:rPr>
        <w:rStyle w:val="a5"/>
      </w:rPr>
      <w:fldChar w:fldCharType="end"/>
    </w:r>
  </w:p>
  <w:p w:rsidR="00392313" w:rsidRDefault="00392313" w:rsidP="004F7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0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46"/>
  </w:num>
  <w:num w:numId="9">
    <w:abstractNumId w:val="16"/>
  </w:num>
  <w:num w:numId="10">
    <w:abstractNumId w:val="15"/>
  </w:num>
  <w:num w:numId="11">
    <w:abstractNumId w:val="38"/>
  </w:num>
  <w:num w:numId="12">
    <w:abstractNumId w:val="34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1"/>
  </w:num>
  <w:num w:numId="18">
    <w:abstractNumId w:val="14"/>
  </w:num>
  <w:num w:numId="19">
    <w:abstractNumId w:val="9"/>
  </w:num>
  <w:num w:numId="20">
    <w:abstractNumId w:val="3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13"/>
  </w:num>
  <w:num w:numId="26">
    <w:abstractNumId w:val="30"/>
  </w:num>
  <w:num w:numId="27">
    <w:abstractNumId w:val="43"/>
  </w:num>
  <w:num w:numId="28">
    <w:abstractNumId w:val="10"/>
  </w:num>
  <w:num w:numId="29">
    <w:abstractNumId w:val="40"/>
  </w:num>
  <w:num w:numId="30">
    <w:abstractNumId w:val="44"/>
  </w:num>
  <w:num w:numId="31">
    <w:abstractNumId w:val="20"/>
  </w:num>
  <w:num w:numId="32">
    <w:abstractNumId w:val="27"/>
  </w:num>
  <w:num w:numId="33">
    <w:abstractNumId w:val="24"/>
  </w:num>
  <w:num w:numId="34">
    <w:abstractNumId w:val="11"/>
  </w:num>
  <w:num w:numId="35">
    <w:abstractNumId w:val="29"/>
  </w:num>
  <w:num w:numId="36">
    <w:abstractNumId w:val="3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9"/>
  </w:num>
  <w:num w:numId="42">
    <w:abstractNumId w:val="5"/>
  </w:num>
  <w:num w:numId="43">
    <w:abstractNumId w:val="6"/>
  </w:num>
  <w:num w:numId="44">
    <w:abstractNumId w:val="26"/>
  </w:num>
  <w:num w:numId="45">
    <w:abstractNumId w:val="4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1075B"/>
    <w:rsid w:val="000662C1"/>
    <w:rsid w:val="000667A9"/>
    <w:rsid w:val="000837F0"/>
    <w:rsid w:val="000B635B"/>
    <w:rsid w:val="00114D55"/>
    <w:rsid w:val="00123556"/>
    <w:rsid w:val="00160D46"/>
    <w:rsid w:val="001A62DD"/>
    <w:rsid w:val="001D2970"/>
    <w:rsid w:val="001E3040"/>
    <w:rsid w:val="002409A1"/>
    <w:rsid w:val="0025496D"/>
    <w:rsid w:val="002700BC"/>
    <w:rsid w:val="002920BB"/>
    <w:rsid w:val="002C77D5"/>
    <w:rsid w:val="002D20F9"/>
    <w:rsid w:val="003116D8"/>
    <w:rsid w:val="0032020E"/>
    <w:rsid w:val="00325D4A"/>
    <w:rsid w:val="00381983"/>
    <w:rsid w:val="00392313"/>
    <w:rsid w:val="00397792"/>
    <w:rsid w:val="00422F5E"/>
    <w:rsid w:val="00444914"/>
    <w:rsid w:val="004A2D51"/>
    <w:rsid w:val="004C2DA6"/>
    <w:rsid w:val="004F7D0F"/>
    <w:rsid w:val="005214D0"/>
    <w:rsid w:val="00524338"/>
    <w:rsid w:val="0053661D"/>
    <w:rsid w:val="00583B6A"/>
    <w:rsid w:val="005C09D9"/>
    <w:rsid w:val="005C3799"/>
    <w:rsid w:val="005F3CAF"/>
    <w:rsid w:val="00612FDA"/>
    <w:rsid w:val="006F28F4"/>
    <w:rsid w:val="006F6A03"/>
    <w:rsid w:val="00700F9C"/>
    <w:rsid w:val="007112EF"/>
    <w:rsid w:val="007639BD"/>
    <w:rsid w:val="00772458"/>
    <w:rsid w:val="008C428D"/>
    <w:rsid w:val="00950393"/>
    <w:rsid w:val="00962991"/>
    <w:rsid w:val="009C0795"/>
    <w:rsid w:val="00A13126"/>
    <w:rsid w:val="00A27563"/>
    <w:rsid w:val="00A36F3B"/>
    <w:rsid w:val="00A91431"/>
    <w:rsid w:val="00AA69A1"/>
    <w:rsid w:val="00AD0BEB"/>
    <w:rsid w:val="00B7796E"/>
    <w:rsid w:val="00B916D0"/>
    <w:rsid w:val="00BB2F62"/>
    <w:rsid w:val="00C0385C"/>
    <w:rsid w:val="00C36F1D"/>
    <w:rsid w:val="00C373CE"/>
    <w:rsid w:val="00CB4170"/>
    <w:rsid w:val="00D07AF1"/>
    <w:rsid w:val="00D40BAE"/>
    <w:rsid w:val="00D61A46"/>
    <w:rsid w:val="00D651F8"/>
    <w:rsid w:val="00D70794"/>
    <w:rsid w:val="00DA128B"/>
    <w:rsid w:val="00DA76F1"/>
    <w:rsid w:val="00DD5879"/>
    <w:rsid w:val="00E22F1B"/>
    <w:rsid w:val="00E47033"/>
    <w:rsid w:val="00E53259"/>
    <w:rsid w:val="00E57D86"/>
    <w:rsid w:val="00E93711"/>
    <w:rsid w:val="00E95B6C"/>
    <w:rsid w:val="00EB7EFB"/>
    <w:rsid w:val="00EF11E3"/>
    <w:rsid w:val="00F05D9D"/>
    <w:rsid w:val="00F451AD"/>
    <w:rsid w:val="00F6321A"/>
    <w:rsid w:val="00FA3375"/>
    <w:rsid w:val="00FE4A41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7CFE759C1E416EC5602F9E87204F598E42F646E9B23A811EE78101DEDC49BC9926AAC58C188DEP9QDE" TargetMode="External"/><Relationship Id="rId18" Type="http://schemas.openxmlformats.org/officeDocument/2006/relationships/hyperlink" Target="https://sudact.ru/law/federalnyi-zakon-ot-27072010-n-210-fz-ob/glava-4/statia-16/" TargetMode="External"/><Relationship Id="rId26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B65FE7D17CE285391FA9BD20E5F795F7DF9344E48FE3E0192BA22E37381F98E288623F0AE35C2818J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7CFE759C1E416EC5602F9E87204F598E42F646E9B23A811EE78101DEDC49BC9926AAF5CPCQ5E" TargetMode="External"/><Relationship Id="rId17" Type="http://schemas.openxmlformats.org/officeDocument/2006/relationships/hyperlink" Target="consultantplus://offline/ref=84B7CFE759C1E416EC5602F9E87204F598E42F646E9B23A811EE78101DEDC49BC9926AAC58C188DEP9QDE" TargetMode="External"/><Relationship Id="rId25" Type="http://schemas.openxmlformats.org/officeDocument/2006/relationships/hyperlink" Target="consultantplus://offline/ref=DD63DE82A51AD2CAF5B16F9660F76AB83185E5EFD0B70E9AB4001828F431FABA7FF3332EFEF429280EY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7CFE759C1E416EC5602F9E87204F598E42F646E9B23A811EE78101DEDC49BC9926AAC58C188DEP9QDE" TargetMode="External"/><Relationship Id="rId20" Type="http://schemas.openxmlformats.org/officeDocument/2006/relationships/hyperlink" Target="consultantplus://offline/ref=6225E1D8CC9F3B6591DA0910668F93409B6F06F04D0F57F15F29195EF33358CE2622E65DF527DB84IF49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7CFE759C1E416EC5602F9E87204F598E42F646E9B23A811EE78101DEDC49BC9926AAC58PCQ6E" TargetMode="External"/><Relationship Id="rId24" Type="http://schemas.openxmlformats.org/officeDocument/2006/relationships/hyperlink" Target="consultantplus://offline/ref=DD63DE82A51AD2CAF5B16F9660F76AB83185E5EFD0B70E9AB4001828F431FABA7FF3332EFEF429280EY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7CFE759C1E416EC5602F9E87204F598E42F646E9B23A811EE78101DEDC49BC9926AAC58C188DEP9QBE" TargetMode="External"/><Relationship Id="rId23" Type="http://schemas.openxmlformats.org/officeDocument/2006/relationships/hyperlink" Target="consultantplus://offline/ref=A56665B002C10EE9D354C89054A1D89ACFA059D22F4F7BE833B8F2AE88CFF583A621CBEA2D152B36i0K8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4B7CFE759C1E416EC5602F9E87204F598E42F646E9B23A811EE78101DEDC49BC9926AAF59PCQ8E" TargetMode="External"/><Relationship Id="rId19" Type="http://schemas.openxmlformats.org/officeDocument/2006/relationships/hyperlink" Target="consultantplus://offline/ref=018A3CF68A6A0F92F54D6BDED4B35E56BE36ECF8633424C334B1E49C2726A053D6967E957BAEE119VDI8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B7CFE759C1E416EC5602F9E87204F598E42F646E9B23A811EE78101DEDC49BC9926AAC58C188DEP9QDE" TargetMode="External"/><Relationship Id="rId22" Type="http://schemas.openxmlformats.org/officeDocument/2006/relationships/hyperlink" Target="consultantplus://offline/ref=A56665B002C10EE9D354C89054A1D89ACFA056D2294C7BE833B8F2AE88CFF583A621CBE2i2K5L" TargetMode="External"/><Relationship Id="rId27" Type="http://schemas.openxmlformats.org/officeDocument/2006/relationships/hyperlink" Target="consultantplus://offline/ref=B4047946644E946204CBAEFE18561072BC4BF5611DDC36FAB27E19AD8190B39711978EABD8F9DB49kBt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BA09-6395-4239-8789-356DD65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2017-06-30T11:31:00Z</cp:lastPrinted>
  <dcterms:created xsi:type="dcterms:W3CDTF">2020-02-10T11:47:00Z</dcterms:created>
  <dcterms:modified xsi:type="dcterms:W3CDTF">2020-02-14T04:00:00Z</dcterms:modified>
</cp:coreProperties>
</file>