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12" w:rsidRDefault="0055682E" w:rsidP="0000094C">
      <w:pPr>
        <w:keepNext/>
        <w:framePr w:dropCap="margin" w:lines="4" w:w="7371" w:h="594" w:hRule="exact" w:wrap="around" w:vAnchor="text" w:hAnchor="page" w:x="3970" w:y="136"/>
        <w:spacing w:line="594" w:lineRule="exact"/>
        <w:ind w:right="-137"/>
        <w:textAlignment w:val="baseline"/>
        <w:rPr>
          <w:b/>
          <w:position w:val="-8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7.65pt;margin-top:36.8pt;width:314.45pt;height:31.7pt;z-index:-251651072">
            <v:fill r:id="rId8" o:title="" colors="0 #cbcbcb;8520f #5f5f5f;13763f #5f5f5f;41288f white;43909f #b2b2b2;45220f #292929;53740f #777;1 #eaeaea" method="none" focus="100%" type="gradient"/>
            <v:stroke r:id="rId8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естник"/>
            <w10:wrap type="through"/>
          </v:shape>
        </w:pict>
      </w:r>
      <w:r w:rsidR="00232D80">
        <w:rPr>
          <w:b/>
          <w:w w:val="80"/>
        </w:rPr>
        <w:t xml:space="preserve">                </w:t>
      </w:r>
      <w:r w:rsidR="00753412">
        <w:rPr>
          <w:b/>
          <w:sz w:val="22"/>
          <w:szCs w:val="22"/>
        </w:rPr>
        <w:t>Информационное издание Тюльганского поссовета</w:t>
      </w:r>
    </w:p>
    <w:p w:rsidR="00753412" w:rsidRDefault="00753412" w:rsidP="00232D80">
      <w:pPr>
        <w:ind w:left="-709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E67116B" wp14:editId="6314104F">
            <wp:simplePos x="0" y="0"/>
            <wp:positionH relativeFrom="column">
              <wp:posOffset>12700</wp:posOffset>
            </wp:positionH>
            <wp:positionV relativeFrom="paragraph">
              <wp:posOffset>-119380</wp:posOffset>
            </wp:positionV>
            <wp:extent cx="1407160" cy="1501140"/>
            <wp:effectExtent l="0" t="0" r="2540" b="3810"/>
            <wp:wrapTight wrapText="bothSides">
              <wp:wrapPolygon edited="0">
                <wp:start x="0" y="0"/>
                <wp:lineTo x="0" y="21381"/>
                <wp:lineTo x="21347" y="21381"/>
                <wp:lineTo x="21347" y="0"/>
                <wp:lineTo x="0" y="0"/>
              </wp:wrapPolygon>
            </wp:wrapTight>
            <wp:docPr id="7" name="Рисунок 7" descr="Тюльганский ПС_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юльганский ПС_герб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82E">
        <w:pict>
          <v:shape id="_x0000_s1028" type="#_x0000_t136" style="position:absolute;left:0;text-align:left;margin-left:128.95pt;margin-top:-1.35pt;width:67.15pt;height:74.25pt;z-index:-251650048;mso-position-horizontal-relative:text;mso-position-vertical-relative:text" wrapcoords="-960 -655 -960 -218 1680 2836 2160 16800 -960 19855 -720 21382 15120 21382 15840 21382 18720 20509 19200 20291 21600 17236 21600 14400 21360 13309 18720 9818 20880 6327 20160 1964 14640 -436 12480 -655 -960 -655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"/>
            <w10:wrap type="through"/>
          </v:shape>
        </w:pict>
      </w: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55682E" w:rsidP="0000094C">
      <w:pPr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 id="_x0000_i1025" type="#_x0000_t136" style="width:423.25pt;height:21.7pt" fillcolor="#7f7f7f" strokecolor="#0d0d0d">
            <v:shadow color="#b2b2b2" opacity="52429f" offset="3pt"/>
            <v:textpath style="font-family:&quot;Times New Roman&quot;;v-text-kern:t" trim="t" fitpath="t" string="Тюльганского поссовета"/>
          </v:shape>
        </w:pict>
      </w:r>
    </w:p>
    <w:p w:rsidR="00753412" w:rsidRDefault="00753412" w:rsidP="00753412">
      <w:pPr>
        <w:rPr>
          <w:sz w:val="8"/>
          <w:szCs w:val="8"/>
        </w:rPr>
      </w:pPr>
      <w:r>
        <w:rPr>
          <w:szCs w:val="24"/>
        </w:rPr>
        <w:t xml:space="preserve">                                                   </w:t>
      </w:r>
    </w:p>
    <w:p w:rsidR="00753412" w:rsidRDefault="00753412" w:rsidP="00753412">
      <w:pPr>
        <w:rPr>
          <w:sz w:val="4"/>
          <w:szCs w:val="4"/>
        </w:rPr>
      </w:pPr>
      <w:r>
        <w:rPr>
          <w:sz w:val="8"/>
          <w:szCs w:val="8"/>
        </w:rPr>
        <w:t xml:space="preserve">  </w:t>
      </w:r>
      <w:r>
        <w:rPr>
          <w:szCs w:val="24"/>
        </w:rPr>
        <w:t xml:space="preserve">   </w:t>
      </w:r>
    </w:p>
    <w:p w:rsidR="00753412" w:rsidRDefault="00753412" w:rsidP="00753412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C289C2" wp14:editId="292B8FE6">
                <wp:simplePos x="0" y="0"/>
                <wp:positionH relativeFrom="column">
                  <wp:posOffset>-12065</wp:posOffset>
                </wp:positionH>
                <wp:positionV relativeFrom="paragraph">
                  <wp:posOffset>8890</wp:posOffset>
                </wp:positionV>
                <wp:extent cx="5250815" cy="0"/>
                <wp:effectExtent l="6985" t="8890" r="952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7pt" to="41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HlTAIAAFg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"/>
            </w:pict>
          </mc:Fallback>
        </mc:AlternateContent>
      </w:r>
    </w:p>
    <w:p w:rsidR="00753412" w:rsidRDefault="00753412" w:rsidP="00753412">
      <w:pPr>
        <w:rPr>
          <w:sz w:val="2"/>
          <w:szCs w:val="2"/>
        </w:rPr>
      </w:pPr>
      <w:r>
        <w:rPr>
          <w:sz w:val="8"/>
          <w:szCs w:val="8"/>
        </w:rPr>
        <w:t xml:space="preserve">        </w:t>
      </w:r>
    </w:p>
    <w:p w:rsidR="00753412" w:rsidRDefault="00753412" w:rsidP="00753412">
      <w:pPr>
        <w:outlineLvl w:val="0"/>
        <w:rPr>
          <w:b/>
        </w:rPr>
      </w:pPr>
      <w:r>
        <w:rPr>
          <w:b/>
        </w:rPr>
        <w:t>Газета утверждена Советом депутатов Тюльганско</w:t>
      </w:r>
      <w:r w:rsidR="00232D80">
        <w:rPr>
          <w:b/>
        </w:rPr>
        <w:t>го поссовета</w:t>
      </w:r>
      <w:proofErr w:type="gramStart"/>
      <w:r w:rsidR="00232D80">
        <w:rPr>
          <w:b/>
        </w:rPr>
        <w:t xml:space="preserve">                 </w:t>
      </w:r>
      <w:r>
        <w:rPr>
          <w:b/>
        </w:rPr>
        <w:t>Р</w:t>
      </w:r>
      <w:proofErr w:type="gramEnd"/>
      <w:r>
        <w:rPr>
          <w:b/>
        </w:rPr>
        <w:t>аспространяется бесплатно</w:t>
      </w:r>
    </w:p>
    <w:p w:rsidR="00753412" w:rsidRDefault="00753412" w:rsidP="00753412">
      <w:pPr>
        <w:outlineLvl w:val="0"/>
        <w:rPr>
          <w:b/>
          <w:sz w:val="8"/>
          <w:szCs w:val="8"/>
        </w:rPr>
      </w:pPr>
    </w:p>
    <w:p w:rsidR="00753412" w:rsidRDefault="00753412" w:rsidP="00753412">
      <w:pPr>
        <w:outlineLvl w:val="0"/>
        <w:rPr>
          <w:b/>
          <w:sz w:val="22"/>
          <w:szCs w:val="22"/>
        </w:rPr>
      </w:pPr>
      <w:r>
        <w:rPr>
          <w:rFonts w:ascii="Cambria" w:hAnsi="Cambria"/>
          <w:b/>
          <w:i/>
          <w:sz w:val="16"/>
          <w:szCs w:val="16"/>
        </w:rPr>
        <w:t xml:space="preserve">                  </w:t>
      </w:r>
      <w:r w:rsidR="000B3FE2">
        <w:rPr>
          <w:b/>
          <w:sz w:val="22"/>
          <w:szCs w:val="22"/>
        </w:rPr>
        <w:t>выпуск №4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232D80">
        <w:rPr>
          <w:b/>
          <w:sz w:val="22"/>
          <w:szCs w:val="22"/>
        </w:rPr>
        <w:t xml:space="preserve">  </w:t>
      </w:r>
      <w:r w:rsidR="000B3FE2">
        <w:rPr>
          <w:b/>
          <w:sz w:val="22"/>
          <w:szCs w:val="22"/>
        </w:rPr>
        <w:t>7</w:t>
      </w:r>
      <w:r w:rsidR="00C016FD">
        <w:rPr>
          <w:b/>
          <w:sz w:val="22"/>
          <w:szCs w:val="22"/>
        </w:rPr>
        <w:t xml:space="preserve"> марта</w:t>
      </w:r>
      <w:r>
        <w:rPr>
          <w:b/>
          <w:sz w:val="22"/>
          <w:szCs w:val="22"/>
        </w:rPr>
        <w:t xml:space="preserve"> 202</w:t>
      </w:r>
      <w:r w:rsidR="0085537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</w:t>
      </w:r>
    </w:p>
    <w:p w:rsidR="00753412" w:rsidRDefault="00753412" w:rsidP="00753412">
      <w:pPr>
        <w:pBdr>
          <w:bottom w:val="single" w:sz="4" w:space="1" w:color="auto"/>
        </w:pBdr>
        <w:rPr>
          <w:sz w:val="16"/>
          <w:szCs w:val="16"/>
        </w:rPr>
      </w:pPr>
      <w:r>
        <w:t xml:space="preserve"> </w:t>
      </w:r>
    </w:p>
    <w:p w:rsidR="00753412" w:rsidRDefault="00753412" w:rsidP="00753412">
      <w:pPr>
        <w:rPr>
          <w:sz w:val="16"/>
          <w:szCs w:val="16"/>
        </w:rPr>
      </w:pPr>
    </w:p>
    <w:p w:rsidR="00753412" w:rsidRDefault="00753412" w:rsidP="0075341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073C3BC8" wp14:editId="2CCE173D">
            <wp:extent cx="6760210" cy="870585"/>
            <wp:effectExtent l="0" t="0" r="2540" b="5715"/>
            <wp:docPr id="1" name="Рисунок 1" descr="http://penkova.teach.obr55.ru/files/2016/05/normativnye_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nkova.teach.obr55.ru/files/2016/05/normativnye_dokument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3412" w:rsidRDefault="00753412" w:rsidP="00E204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CFEEA49" wp14:editId="1A6ED760">
            <wp:simplePos x="0" y="0"/>
            <wp:positionH relativeFrom="column">
              <wp:posOffset>139700</wp:posOffset>
            </wp:positionH>
            <wp:positionV relativeFrom="paragraph">
              <wp:posOffset>84455</wp:posOffset>
            </wp:positionV>
            <wp:extent cx="1421130" cy="1066800"/>
            <wp:effectExtent l="0" t="0" r="7620" b="0"/>
            <wp:wrapTight wrapText="bothSides">
              <wp:wrapPolygon edited="0">
                <wp:start x="0" y="0"/>
                <wp:lineTo x="0" y="21214"/>
                <wp:lineTo x="21426" y="21214"/>
                <wp:lineTo x="21426" y="0"/>
                <wp:lineTo x="0" y="0"/>
              </wp:wrapPolygon>
            </wp:wrapTight>
            <wp:docPr id="5" name="Рисунок 5" descr="http://ppds5.edumsko.ru/uploads/3000/2004/section/260633/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ds5.edumsko.ru/uploads/3000/2004/section/260633/dokument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FE2" w:rsidRDefault="000B3FE2" w:rsidP="000B3FE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образование Тюльганский поссовет</w:t>
      </w:r>
    </w:p>
    <w:p w:rsidR="000B3FE2" w:rsidRDefault="000B3FE2" w:rsidP="000B3FE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0B3FE2" w:rsidRDefault="000B3FE2" w:rsidP="000B3FE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МУНИЦИПАЛЬНОГО ОБРАЗОВАНИЯ ТЮЛЬГАНСКИЙ ПОССОВЕТ </w:t>
      </w:r>
    </w:p>
    <w:p w:rsidR="000B3FE2" w:rsidRDefault="000B3FE2" w:rsidP="000B3FE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ТЮЛЬГАНСКОГО РАЙОНА ОРЕНБУРГСКОЙ ОБЛАСТИ</w:t>
      </w:r>
    </w:p>
    <w:p w:rsidR="000B3FE2" w:rsidRDefault="000B3FE2" w:rsidP="000B3FE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ТРЕТИЙ СОЗЫВ</w:t>
      </w:r>
    </w:p>
    <w:p w:rsidR="000B3FE2" w:rsidRDefault="000B3FE2" w:rsidP="000B3FE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п. Тюльган Тюльганского района Оренбургской области</w:t>
      </w:r>
    </w:p>
    <w:p w:rsidR="000B3FE2" w:rsidRDefault="000B3FE2" w:rsidP="000B3FE2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0B3FE2" w:rsidRDefault="000B3FE2" w:rsidP="000B3FE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B3FE2" w:rsidRDefault="000B3FE2" w:rsidP="000B3FE2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0B3FE2" w:rsidRDefault="000B3FE2" w:rsidP="000B3FE2">
      <w:pPr>
        <w:widowControl/>
        <w:autoSpaceDE/>
        <w:adjustRightInd/>
        <w:ind w:right="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06.03.2024г.№  39</w:t>
      </w:r>
    </w:p>
    <w:p w:rsidR="000B3FE2" w:rsidRPr="000B3FE2" w:rsidRDefault="000B3FE2" w:rsidP="000B3FE2">
      <w:pPr>
        <w:ind w:left="3913" w:hanging="26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w w:val="105"/>
          <w:sz w:val="16"/>
          <w:szCs w:val="16"/>
        </w:rPr>
        <w:t xml:space="preserve">                                </w:t>
      </w:r>
      <w:r w:rsidRPr="000B3FE2">
        <w:rPr>
          <w:rFonts w:ascii="Times New Roman" w:hAnsi="Times New Roman" w:cs="Times New Roman"/>
          <w:b/>
          <w:w w:val="105"/>
          <w:sz w:val="16"/>
          <w:szCs w:val="16"/>
        </w:rPr>
        <w:t xml:space="preserve">Об установлении платы за содержание жилого </w:t>
      </w:r>
      <w:r w:rsidRPr="000B3FE2">
        <w:rPr>
          <w:rFonts w:ascii="Times New Roman" w:hAnsi="Times New Roman" w:cs="Times New Roman"/>
          <w:b/>
          <w:spacing w:val="-2"/>
          <w:w w:val="105"/>
          <w:sz w:val="16"/>
          <w:szCs w:val="16"/>
        </w:rPr>
        <w:t>помещения</w:t>
      </w:r>
    </w:p>
    <w:p w:rsidR="000B3FE2" w:rsidRPr="000B3FE2" w:rsidRDefault="000B3FE2" w:rsidP="000B3FE2">
      <w:pPr>
        <w:spacing w:before="1" w:line="244" w:lineRule="auto"/>
        <w:ind w:left="361" w:right="196" w:firstLine="816"/>
        <w:jc w:val="both"/>
        <w:rPr>
          <w:rFonts w:ascii="Times New Roman" w:eastAsia="Arial" w:hAnsi="Times New Roman" w:cs="Times New Roman"/>
          <w:sz w:val="16"/>
          <w:szCs w:val="16"/>
          <w:lang w:eastAsia="en-US"/>
        </w:rPr>
      </w:pPr>
      <w:proofErr w:type="gramStart"/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В соответствии со статьями 12 и 132 Конституции Российской Федерации, статьями 16 и 35 Федерального закона от 06.10.2003 N-°1З1—ФЗ «Об общих принципах организации местного самоуправления в Российской Федерации», статьями 154, 156, 158 Жилищного кодекса Российской Федерации,</w:t>
      </w:r>
      <w:r w:rsidRPr="000B3FE2">
        <w:rPr>
          <w:rFonts w:ascii="Times New Roman" w:eastAsia="Arial" w:hAnsi="Times New Roman" w:cs="Times New Roman"/>
          <w:spacing w:val="8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 xml:space="preserve">Постановлением Правительства Российской Федерации от 03.04.2013 </w:t>
      </w:r>
      <w:proofErr w:type="spellStart"/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No</w:t>
      </w:r>
      <w:proofErr w:type="spellEnd"/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 xml:space="preserve"> 290 «О минимальном перечне услуг и работ, необходимых для обеспечения надлежащего содержания общего имущества в многоквартирном</w:t>
      </w:r>
      <w:proofErr w:type="gramEnd"/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 xml:space="preserve"> доме, и порядке их оказания и выполнения», приказом Министерства строительства и жилищно-коммунального хозяйства РФ от 6 апреля 2018 №213/</w:t>
      </w:r>
      <w:proofErr w:type="spellStart"/>
      <w:proofErr w:type="gramStart"/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пр</w:t>
      </w:r>
      <w:proofErr w:type="spellEnd"/>
      <w:proofErr w:type="gramEnd"/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предельных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индексов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изменения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размера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такой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платы»,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на основании Устава муниципального образования Тюльганский поссовет Тюльганского района Оренбургской области, Совет депутатов муниципального образования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Тюльганский поссовет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Тюльганского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района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Оренбургской</w:t>
      </w:r>
      <w:r w:rsidRPr="000B3FE2">
        <w:rPr>
          <w:rFonts w:ascii="Times New Roman" w:eastAsia="Arial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области решил:</w:t>
      </w:r>
    </w:p>
    <w:p w:rsidR="000B3FE2" w:rsidRPr="000B3FE2" w:rsidRDefault="000B3FE2" w:rsidP="000B3FE2">
      <w:pPr>
        <w:numPr>
          <w:ilvl w:val="0"/>
          <w:numId w:val="12"/>
        </w:numPr>
        <w:tabs>
          <w:tab w:val="left" w:pos="1481"/>
        </w:tabs>
        <w:adjustRightInd/>
        <w:spacing w:line="242" w:lineRule="auto"/>
        <w:ind w:right="224" w:firstLine="680"/>
        <w:jc w:val="both"/>
        <w:rPr>
          <w:rFonts w:ascii="Times New Roman" w:eastAsia="Arial" w:hAnsi="Times New Roman" w:cs="Times New Roman"/>
          <w:sz w:val="16"/>
          <w:szCs w:val="16"/>
          <w:lang w:eastAsia="en-US"/>
        </w:rPr>
      </w:pP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Установить плату за содержание и ремонт жилого помещения согласно приложению к настоящему решению в отношении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помещения.</w:t>
      </w:r>
    </w:p>
    <w:p w:rsidR="000B3FE2" w:rsidRPr="000B3FE2" w:rsidRDefault="000B3FE2" w:rsidP="000B3FE2">
      <w:pPr>
        <w:numPr>
          <w:ilvl w:val="0"/>
          <w:numId w:val="12"/>
        </w:numPr>
        <w:tabs>
          <w:tab w:val="left" w:pos="1430"/>
        </w:tabs>
        <w:adjustRightInd/>
        <w:spacing w:line="242" w:lineRule="auto"/>
        <w:ind w:left="357" w:right="227" w:firstLine="813"/>
        <w:jc w:val="both"/>
        <w:rPr>
          <w:rFonts w:ascii="Times New Roman" w:eastAsia="Arial" w:hAnsi="Times New Roman" w:cs="Times New Roman"/>
          <w:sz w:val="16"/>
          <w:szCs w:val="16"/>
          <w:lang w:eastAsia="en-US"/>
        </w:rPr>
      </w:pPr>
      <w:proofErr w:type="gramStart"/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Контроль за</w:t>
      </w:r>
      <w:proofErr w:type="gramEnd"/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 xml:space="preserve"> исполнением настоящего решения возложить на комиссию Совета депутатов муниципального образования Тюльганский поссовет Тюльганского района</w:t>
      </w:r>
      <w:r w:rsidRPr="000B3FE2">
        <w:rPr>
          <w:rFonts w:ascii="Times New Roman" w:eastAsia="Arial" w:hAnsi="Times New Roman" w:cs="Times New Roman"/>
          <w:spacing w:val="35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Оренбургской</w:t>
      </w:r>
      <w:r w:rsidRPr="000B3FE2">
        <w:rPr>
          <w:rFonts w:ascii="Times New Roman" w:eastAsia="Arial" w:hAnsi="Times New Roman" w:cs="Times New Roman"/>
          <w:spacing w:val="36"/>
          <w:sz w:val="16"/>
          <w:szCs w:val="16"/>
          <w:lang w:eastAsia="en-US"/>
        </w:rPr>
        <w:t xml:space="preserve"> </w:t>
      </w: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 xml:space="preserve">области по вопросам </w:t>
      </w:r>
      <w:r w:rsidRPr="000B3FE2">
        <w:rPr>
          <w:rFonts w:ascii="Times New Roman" w:hAnsi="Times New Roman" w:cs="Times New Roman"/>
          <w:sz w:val="16"/>
          <w:szCs w:val="16"/>
        </w:rPr>
        <w:t>транспорта, энергетики, коммунального обслуживания населения, благоустройству</w:t>
      </w:r>
      <w:r w:rsidRPr="000B3FE2">
        <w:rPr>
          <w:rFonts w:ascii="Times New Roman" w:eastAsia="Arial" w:hAnsi="Times New Roman" w:cs="Times New Roman"/>
          <w:spacing w:val="-2"/>
          <w:sz w:val="16"/>
          <w:szCs w:val="16"/>
          <w:lang w:eastAsia="en-US"/>
        </w:rPr>
        <w:t>.</w:t>
      </w:r>
    </w:p>
    <w:p w:rsidR="000B3FE2" w:rsidRDefault="000B3FE2" w:rsidP="000B3FE2">
      <w:pPr>
        <w:numPr>
          <w:ilvl w:val="0"/>
          <w:numId w:val="12"/>
        </w:numPr>
        <w:tabs>
          <w:tab w:val="left" w:pos="1546"/>
        </w:tabs>
        <w:adjustRightInd/>
        <w:spacing w:line="244" w:lineRule="auto"/>
        <w:ind w:left="385" w:right="184" w:firstLine="806"/>
        <w:jc w:val="both"/>
        <w:rPr>
          <w:rFonts w:ascii="Times New Roman" w:eastAsia="Arial" w:hAnsi="Times New Roman" w:cs="Times New Roman"/>
          <w:sz w:val="16"/>
          <w:szCs w:val="16"/>
          <w:lang w:eastAsia="en-US"/>
        </w:rPr>
      </w:pPr>
      <w:r w:rsidRPr="000B3FE2">
        <w:rPr>
          <w:rFonts w:ascii="Times New Roman" w:eastAsia="Arial" w:hAnsi="Times New Roman" w:cs="Times New Roman"/>
          <w:sz w:val="16"/>
          <w:szCs w:val="16"/>
          <w:lang w:eastAsia="en-US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муниципального образования Тюльганский поссовет Тюльганского района Оренбургской области в сети «Интернет».</w:t>
      </w:r>
    </w:p>
    <w:p w:rsidR="000B3FE2" w:rsidRDefault="000B3FE2" w:rsidP="000B3FE2">
      <w:pPr>
        <w:tabs>
          <w:tab w:val="center" w:pos="4749"/>
        </w:tabs>
        <w:spacing w:line="240" w:lineRule="atLeast"/>
        <w:ind w:left="385"/>
        <w:rPr>
          <w:rFonts w:ascii="Times New Roman" w:hAnsi="Times New Roman" w:cs="Times New Roman"/>
          <w:color w:val="000000"/>
          <w:sz w:val="16"/>
          <w:szCs w:val="16"/>
        </w:rPr>
      </w:pPr>
    </w:p>
    <w:p w:rsidR="000B3FE2" w:rsidRPr="000B3FE2" w:rsidRDefault="000B3FE2" w:rsidP="000B3FE2">
      <w:pPr>
        <w:tabs>
          <w:tab w:val="center" w:pos="4749"/>
        </w:tabs>
        <w:spacing w:line="240" w:lineRule="atLeast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0B3FE2">
        <w:rPr>
          <w:rFonts w:ascii="Times New Roman" w:hAnsi="Times New Roman" w:cs="Times New Roman"/>
          <w:color w:val="000000"/>
          <w:sz w:val="16"/>
          <w:szCs w:val="16"/>
        </w:rPr>
        <w:t>Председатель Совета депутатов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B3FE2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B3FE2">
        <w:rPr>
          <w:rFonts w:ascii="Times New Roman" w:hAnsi="Times New Roman" w:cs="Times New Roman"/>
          <w:color w:val="000000"/>
          <w:sz w:val="16"/>
          <w:szCs w:val="16"/>
        </w:rPr>
        <w:t xml:space="preserve">Тюльганский поссовет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</w:t>
      </w:r>
      <w:r w:rsidRPr="000B3FE2">
        <w:rPr>
          <w:rFonts w:ascii="Times New Roman" w:hAnsi="Times New Roman" w:cs="Times New Roman"/>
          <w:color w:val="000000"/>
          <w:sz w:val="16"/>
          <w:szCs w:val="16"/>
        </w:rPr>
        <w:t>Е.Ф. Зубкова</w:t>
      </w:r>
    </w:p>
    <w:p w:rsidR="000B3FE2" w:rsidRPr="000B3FE2" w:rsidRDefault="000B3FE2" w:rsidP="000B3FE2">
      <w:pPr>
        <w:spacing w:line="240" w:lineRule="atLeast"/>
        <w:ind w:left="-82" w:firstLine="5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B3FE2">
        <w:rPr>
          <w:rFonts w:ascii="Times New Roman" w:hAnsi="Times New Roman" w:cs="Times New Roman"/>
          <w:color w:val="000000"/>
          <w:sz w:val="16"/>
          <w:szCs w:val="16"/>
        </w:rPr>
        <w:t xml:space="preserve">Глава муниципального образования Тюльганский поссовет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proofErr w:type="spellStart"/>
      <w:r w:rsidRPr="000B3FE2">
        <w:rPr>
          <w:rFonts w:ascii="Times New Roman" w:hAnsi="Times New Roman" w:cs="Times New Roman"/>
          <w:color w:val="000000"/>
          <w:sz w:val="16"/>
          <w:szCs w:val="16"/>
        </w:rPr>
        <w:t>И.В.Сидорова</w:t>
      </w:r>
      <w:proofErr w:type="spellEnd"/>
    </w:p>
    <w:p w:rsidR="000B3FE2" w:rsidRPr="000B3FE2" w:rsidRDefault="000B3FE2" w:rsidP="000B3FE2">
      <w:pPr>
        <w:tabs>
          <w:tab w:val="left" w:pos="1546"/>
        </w:tabs>
        <w:adjustRightInd/>
        <w:spacing w:line="244" w:lineRule="auto"/>
        <w:ind w:right="184" w:firstLine="508"/>
        <w:jc w:val="both"/>
        <w:rPr>
          <w:rFonts w:ascii="Times New Roman" w:eastAsia="Arial" w:hAnsi="Times New Roman" w:cs="Times New Roman"/>
          <w:sz w:val="16"/>
          <w:szCs w:val="16"/>
          <w:lang w:eastAsia="en-US"/>
        </w:rPr>
      </w:pPr>
    </w:p>
    <w:p w:rsidR="000B3FE2" w:rsidRDefault="000B3FE2" w:rsidP="000B3FE2">
      <w:pPr>
        <w:pStyle w:val="1"/>
        <w:ind w:left="4602" w:right="228" w:firstLine="2689"/>
        <w:jc w:val="right"/>
        <w:rPr>
          <w:rFonts w:ascii="Times New Roman" w:hAnsi="Times New Roman" w:cs="Times New Roman"/>
          <w:spacing w:val="-2"/>
          <w:w w:val="105"/>
          <w:sz w:val="16"/>
          <w:szCs w:val="16"/>
        </w:rPr>
      </w:pPr>
      <w:r w:rsidRPr="000B3FE2">
        <w:rPr>
          <w:rFonts w:ascii="Times New Roman" w:hAnsi="Times New Roman" w:cs="Times New Roman"/>
          <w:spacing w:val="-2"/>
          <w:w w:val="105"/>
          <w:sz w:val="16"/>
          <w:szCs w:val="16"/>
        </w:rPr>
        <w:t>Приложение</w:t>
      </w:r>
    </w:p>
    <w:p w:rsidR="000B3FE2" w:rsidRDefault="000B3FE2" w:rsidP="000B3FE2">
      <w:pPr>
        <w:pStyle w:val="1"/>
        <w:ind w:left="4602" w:right="228" w:firstLine="2689"/>
        <w:jc w:val="right"/>
        <w:rPr>
          <w:rFonts w:ascii="Times New Roman" w:hAnsi="Times New Roman" w:cs="Times New Roman"/>
          <w:w w:val="105"/>
          <w:sz w:val="16"/>
          <w:szCs w:val="16"/>
        </w:rPr>
      </w:pPr>
      <w:r w:rsidRPr="000B3FE2">
        <w:rPr>
          <w:rFonts w:ascii="Times New Roman" w:hAnsi="Times New Roman" w:cs="Times New Roman"/>
          <w:spacing w:val="-2"/>
          <w:w w:val="105"/>
          <w:sz w:val="16"/>
          <w:szCs w:val="16"/>
        </w:rPr>
        <w:t xml:space="preserve"> </w:t>
      </w:r>
      <w:r w:rsidRPr="000B3FE2">
        <w:rPr>
          <w:rFonts w:ascii="Times New Roman" w:hAnsi="Times New Roman" w:cs="Times New Roman"/>
          <w:w w:val="105"/>
          <w:sz w:val="16"/>
          <w:szCs w:val="16"/>
        </w:rPr>
        <w:t>к решению Совета депутатов муниципального образования</w:t>
      </w:r>
    </w:p>
    <w:p w:rsidR="000B3FE2" w:rsidRDefault="000B3FE2" w:rsidP="000B3FE2">
      <w:pPr>
        <w:pStyle w:val="1"/>
        <w:ind w:left="4602" w:right="228"/>
        <w:jc w:val="right"/>
        <w:rPr>
          <w:rFonts w:ascii="Times New Roman" w:hAnsi="Times New Roman" w:cs="Times New Roman"/>
          <w:w w:val="105"/>
          <w:sz w:val="16"/>
          <w:szCs w:val="16"/>
        </w:rPr>
      </w:pPr>
      <w:r>
        <w:rPr>
          <w:rFonts w:ascii="Times New Roman" w:hAnsi="Times New Roman" w:cs="Times New Roman"/>
          <w:w w:val="105"/>
          <w:sz w:val="16"/>
          <w:szCs w:val="16"/>
        </w:rPr>
        <w:t xml:space="preserve">                                                                                               </w:t>
      </w:r>
      <w:r w:rsidRPr="000B3FE2">
        <w:rPr>
          <w:rFonts w:ascii="Times New Roman" w:hAnsi="Times New Roman" w:cs="Times New Roman"/>
          <w:w w:val="105"/>
          <w:sz w:val="16"/>
          <w:szCs w:val="16"/>
        </w:rPr>
        <w:t>Тюльганский поссовет</w:t>
      </w:r>
    </w:p>
    <w:p w:rsidR="000B3FE2" w:rsidRPr="000B3FE2" w:rsidRDefault="000B3FE2" w:rsidP="000B3FE2">
      <w:pPr>
        <w:pStyle w:val="1"/>
        <w:ind w:left="4602" w:right="228"/>
        <w:jc w:val="right"/>
        <w:rPr>
          <w:rFonts w:ascii="Times New Roman" w:hAnsi="Times New Roman" w:cs="Times New Roman"/>
          <w:w w:val="105"/>
          <w:sz w:val="16"/>
          <w:szCs w:val="16"/>
        </w:rPr>
      </w:pPr>
      <w:r>
        <w:rPr>
          <w:rFonts w:ascii="Times New Roman" w:hAnsi="Times New Roman" w:cs="Times New Roman"/>
          <w:w w:val="105"/>
          <w:sz w:val="16"/>
          <w:szCs w:val="16"/>
        </w:rPr>
        <w:t xml:space="preserve">                                                                                                </w:t>
      </w:r>
      <w:r w:rsidRPr="000B3FE2">
        <w:rPr>
          <w:rFonts w:ascii="Times New Roman" w:hAnsi="Times New Roman" w:cs="Times New Roman"/>
          <w:w w:val="105"/>
          <w:sz w:val="16"/>
          <w:szCs w:val="16"/>
        </w:rPr>
        <w:t xml:space="preserve"> Тюльганского района </w:t>
      </w:r>
    </w:p>
    <w:p w:rsidR="000B3FE2" w:rsidRDefault="000B3FE2" w:rsidP="000B3FE2">
      <w:pPr>
        <w:pStyle w:val="1"/>
        <w:ind w:left="4602" w:right="228"/>
        <w:jc w:val="right"/>
        <w:rPr>
          <w:rFonts w:ascii="Times New Roman" w:hAnsi="Times New Roman" w:cs="Times New Roman"/>
          <w:w w:val="105"/>
          <w:sz w:val="16"/>
          <w:szCs w:val="16"/>
        </w:rPr>
      </w:pPr>
      <w:r w:rsidRPr="000B3FE2">
        <w:rPr>
          <w:rFonts w:ascii="Times New Roman" w:hAnsi="Times New Roman" w:cs="Times New Roman"/>
          <w:w w:val="105"/>
          <w:sz w:val="16"/>
          <w:szCs w:val="16"/>
        </w:rPr>
        <w:t xml:space="preserve">     Оренбургской области</w:t>
      </w:r>
    </w:p>
    <w:p w:rsidR="000B3FE2" w:rsidRPr="000B3FE2" w:rsidRDefault="000B3FE2" w:rsidP="000B3FE2">
      <w:pPr>
        <w:pStyle w:val="1"/>
        <w:ind w:left="4602" w:right="228"/>
        <w:jc w:val="right"/>
        <w:rPr>
          <w:rFonts w:ascii="Times New Roman" w:hAnsi="Times New Roman" w:cs="Times New Roman"/>
          <w:sz w:val="16"/>
          <w:szCs w:val="16"/>
        </w:rPr>
      </w:pPr>
      <w:r w:rsidRPr="000B3FE2">
        <w:rPr>
          <w:rFonts w:ascii="Times New Roman" w:hAnsi="Times New Roman" w:cs="Times New Roman"/>
          <w:sz w:val="16"/>
          <w:szCs w:val="16"/>
        </w:rPr>
        <w:t>от</w:t>
      </w:r>
      <w:r w:rsidRPr="000B3FE2">
        <w:rPr>
          <w:rFonts w:ascii="Times New Roman" w:hAnsi="Times New Roman" w:cs="Times New Roman"/>
          <w:spacing w:val="1"/>
          <w:sz w:val="16"/>
          <w:szCs w:val="16"/>
        </w:rPr>
        <w:t xml:space="preserve"> 06</w:t>
      </w:r>
      <w:r w:rsidRPr="000B3FE2">
        <w:rPr>
          <w:rFonts w:ascii="Times New Roman" w:hAnsi="Times New Roman" w:cs="Times New Roman"/>
          <w:sz w:val="16"/>
          <w:szCs w:val="16"/>
        </w:rPr>
        <w:t>.03.2024</w:t>
      </w:r>
      <w:r w:rsidRPr="000B3FE2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B3FE2">
        <w:rPr>
          <w:rFonts w:ascii="Times New Roman" w:hAnsi="Times New Roman" w:cs="Times New Roman"/>
          <w:color w:val="0A0A0A"/>
          <w:spacing w:val="-5"/>
          <w:sz w:val="16"/>
          <w:szCs w:val="16"/>
        </w:rPr>
        <w:t>№ 39</w:t>
      </w:r>
    </w:p>
    <w:p w:rsidR="000B3FE2" w:rsidRDefault="000B3FE2" w:rsidP="000B3FE2">
      <w:pPr>
        <w:pStyle w:val="a8"/>
        <w:spacing w:after="0"/>
        <w:ind w:left="392" w:right="287"/>
        <w:jc w:val="center"/>
        <w:rPr>
          <w:rFonts w:ascii="Times New Roman" w:hAnsi="Times New Roman" w:cs="Times New Roman"/>
          <w:spacing w:val="-2"/>
          <w:w w:val="105"/>
          <w:sz w:val="16"/>
          <w:szCs w:val="16"/>
        </w:rPr>
      </w:pPr>
      <w:r w:rsidRPr="000B3FE2">
        <w:rPr>
          <w:rFonts w:ascii="Times New Roman" w:hAnsi="Times New Roman" w:cs="Times New Roman"/>
          <w:w w:val="105"/>
          <w:sz w:val="16"/>
          <w:szCs w:val="16"/>
        </w:rPr>
        <w:t>Плата</w:t>
      </w:r>
      <w:r w:rsidRPr="000B3FE2">
        <w:rPr>
          <w:rFonts w:ascii="Times New Roman" w:hAnsi="Times New Roman" w:cs="Times New Roman"/>
          <w:spacing w:val="22"/>
          <w:w w:val="105"/>
          <w:sz w:val="16"/>
          <w:szCs w:val="16"/>
        </w:rPr>
        <w:t xml:space="preserve"> </w:t>
      </w:r>
      <w:r w:rsidRPr="000B3FE2">
        <w:rPr>
          <w:rFonts w:ascii="Times New Roman" w:hAnsi="Times New Roman" w:cs="Times New Roman"/>
          <w:w w:val="105"/>
          <w:sz w:val="16"/>
          <w:szCs w:val="16"/>
        </w:rPr>
        <w:t>за</w:t>
      </w:r>
      <w:r w:rsidRPr="000B3FE2">
        <w:rPr>
          <w:rFonts w:ascii="Times New Roman" w:hAnsi="Times New Roman" w:cs="Times New Roman"/>
          <w:spacing w:val="14"/>
          <w:w w:val="105"/>
          <w:sz w:val="16"/>
          <w:szCs w:val="16"/>
        </w:rPr>
        <w:t xml:space="preserve"> </w:t>
      </w:r>
      <w:r w:rsidRPr="000B3FE2">
        <w:rPr>
          <w:rFonts w:ascii="Times New Roman" w:hAnsi="Times New Roman" w:cs="Times New Roman"/>
          <w:w w:val="105"/>
          <w:sz w:val="16"/>
          <w:szCs w:val="16"/>
        </w:rPr>
        <w:t>содержание и ремонт</w:t>
      </w:r>
      <w:r w:rsidRPr="000B3FE2">
        <w:rPr>
          <w:rFonts w:ascii="Times New Roman" w:hAnsi="Times New Roman" w:cs="Times New Roman"/>
          <w:spacing w:val="35"/>
          <w:w w:val="105"/>
          <w:sz w:val="16"/>
          <w:szCs w:val="16"/>
        </w:rPr>
        <w:t xml:space="preserve"> </w:t>
      </w:r>
      <w:r w:rsidRPr="000B3FE2">
        <w:rPr>
          <w:rFonts w:ascii="Times New Roman" w:hAnsi="Times New Roman" w:cs="Times New Roman"/>
          <w:w w:val="105"/>
          <w:sz w:val="16"/>
          <w:szCs w:val="16"/>
        </w:rPr>
        <w:t>жилого</w:t>
      </w:r>
      <w:r w:rsidRPr="000B3FE2">
        <w:rPr>
          <w:rFonts w:ascii="Times New Roman" w:hAnsi="Times New Roman" w:cs="Times New Roman"/>
          <w:spacing w:val="17"/>
          <w:w w:val="105"/>
          <w:sz w:val="16"/>
          <w:szCs w:val="16"/>
        </w:rPr>
        <w:t xml:space="preserve"> </w:t>
      </w:r>
      <w:r w:rsidRPr="000B3FE2">
        <w:rPr>
          <w:rFonts w:ascii="Times New Roman" w:hAnsi="Times New Roman" w:cs="Times New Roman"/>
          <w:spacing w:val="-2"/>
          <w:w w:val="105"/>
          <w:sz w:val="16"/>
          <w:szCs w:val="16"/>
        </w:rPr>
        <w:t>помещения</w:t>
      </w:r>
    </w:p>
    <w:p w:rsidR="000B3FE2" w:rsidRPr="000B3FE2" w:rsidRDefault="000B3FE2" w:rsidP="000B3FE2">
      <w:pPr>
        <w:pStyle w:val="a8"/>
        <w:spacing w:after="0"/>
        <w:ind w:left="392" w:right="287"/>
        <w:jc w:val="center"/>
        <w:rPr>
          <w:rFonts w:ascii="Times New Roman" w:hAnsi="Times New Roman" w:cs="Times New Roman"/>
          <w:sz w:val="16"/>
          <w:szCs w:val="16"/>
        </w:rPr>
      </w:pPr>
      <w:r w:rsidRPr="000B3FE2">
        <w:rPr>
          <w:rFonts w:ascii="Times New Roman" w:hAnsi="Times New Roman" w:cs="Times New Roman"/>
          <w:w w:val="110"/>
          <w:sz w:val="16"/>
          <w:szCs w:val="16"/>
        </w:rPr>
        <w:t>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</w:t>
      </w:r>
    </w:p>
    <w:tbl>
      <w:tblPr>
        <w:tblW w:w="0" w:type="auto"/>
        <w:tblInd w:w="2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355"/>
        <w:gridCol w:w="4035"/>
      </w:tblGrid>
      <w:tr w:rsidR="000B3FE2" w:rsidRPr="000B3FE2" w:rsidTr="00DE0B5A">
        <w:trPr>
          <w:trHeight w:val="770"/>
        </w:trPr>
        <w:tc>
          <w:tcPr>
            <w:tcW w:w="63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hideMark/>
          </w:tcPr>
          <w:p w:rsidR="000B3FE2" w:rsidRPr="000B3FE2" w:rsidRDefault="000B3FE2" w:rsidP="00DE0B5A">
            <w:pPr>
              <w:pStyle w:val="TableParagraph"/>
              <w:spacing w:line="231" w:lineRule="exact"/>
              <w:ind w:left="11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3FE2">
              <w:rPr>
                <w:rFonts w:ascii="Times New Roman" w:hAnsi="Times New Roman" w:cs="Times New Roman"/>
                <w:w w:val="70"/>
                <w:sz w:val="16"/>
                <w:szCs w:val="16"/>
                <w:lang w:val="en-US"/>
              </w:rPr>
              <w:t>N-</w:t>
            </w:r>
            <w:r w:rsidRPr="000B3FE2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  <w:lang w:val="en-US"/>
              </w:rPr>
              <w:t>°</w:t>
            </w:r>
          </w:p>
          <w:p w:rsidR="000B3FE2" w:rsidRPr="000B3FE2" w:rsidRDefault="000B3FE2" w:rsidP="00DE0B5A">
            <w:pPr>
              <w:pStyle w:val="TableParagraph"/>
              <w:spacing w:before="11"/>
              <w:ind w:left="12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3FE2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п/п</w:t>
            </w:r>
          </w:p>
        </w:tc>
        <w:tc>
          <w:tcPr>
            <w:tcW w:w="43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hideMark/>
          </w:tcPr>
          <w:p w:rsidR="000B3FE2" w:rsidRPr="000B3FE2" w:rsidRDefault="000B3FE2" w:rsidP="00DE0B5A">
            <w:pPr>
              <w:pStyle w:val="TableParagraph"/>
              <w:spacing w:line="231" w:lineRule="exact"/>
              <w:ind w:left="72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B3F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Тип</w:t>
            </w:r>
            <w:proofErr w:type="spellEnd"/>
            <w:r w:rsidRPr="000B3FE2">
              <w:rPr>
                <w:rFonts w:ascii="Times New Roman" w:hAnsi="Times New Roman" w:cs="Times New Roman"/>
                <w:spacing w:val="2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3F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многоквартирного</w:t>
            </w:r>
            <w:proofErr w:type="spellEnd"/>
            <w:r w:rsidRPr="000B3FE2">
              <w:rPr>
                <w:rFonts w:ascii="Times New Roman" w:hAnsi="Times New Roman" w:cs="Times New Roman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3FE2">
              <w:rPr>
                <w:rFonts w:ascii="Times New Roman" w:hAnsi="Times New Roman" w:cs="Times New Roman"/>
                <w:spacing w:val="-4"/>
                <w:sz w:val="16"/>
                <w:szCs w:val="16"/>
                <w:lang w:val="en-US"/>
              </w:rPr>
              <w:t>дома</w:t>
            </w:r>
            <w:proofErr w:type="spellEnd"/>
          </w:p>
        </w:tc>
        <w:tc>
          <w:tcPr>
            <w:tcW w:w="40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hideMark/>
          </w:tcPr>
          <w:p w:rsidR="000B3FE2" w:rsidRPr="000B3FE2" w:rsidRDefault="000B3FE2" w:rsidP="00DE0B5A">
            <w:pPr>
              <w:pStyle w:val="TableParagraph"/>
              <w:spacing w:line="231" w:lineRule="exact"/>
              <w:ind w:left="4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E2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0B3FE2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0B3FE2">
              <w:rPr>
                <w:rFonts w:ascii="Times New Roman" w:hAnsi="Times New Roman" w:cs="Times New Roman"/>
                <w:sz w:val="16"/>
                <w:szCs w:val="16"/>
              </w:rPr>
              <w:t>платы</w:t>
            </w:r>
            <w:r w:rsidRPr="000B3FE2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0B3FE2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0B3FE2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0B3FE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0B3FE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B3F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B3FE2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0B3FE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общей</w:t>
            </w:r>
          </w:p>
          <w:p w:rsidR="000B3FE2" w:rsidRPr="000B3FE2" w:rsidRDefault="000B3FE2" w:rsidP="00DE0B5A">
            <w:pPr>
              <w:pStyle w:val="TableParagraph"/>
              <w:spacing w:before="4" w:line="250" w:lineRule="atLeast"/>
              <w:ind w:left="661" w:hanging="2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E2">
              <w:rPr>
                <w:rFonts w:ascii="Times New Roman" w:hAnsi="Times New Roman" w:cs="Times New Roman"/>
                <w:sz w:val="16"/>
                <w:szCs w:val="16"/>
              </w:rPr>
              <w:t>площади занимаемого</w:t>
            </w:r>
            <w:r w:rsidRPr="000B3FE2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0B3FE2">
              <w:rPr>
                <w:rFonts w:ascii="Times New Roman" w:hAnsi="Times New Roman" w:cs="Times New Roman"/>
                <w:sz w:val="16"/>
                <w:szCs w:val="16"/>
              </w:rPr>
              <w:t>жилого помещения в месяц (руб.)</w:t>
            </w:r>
          </w:p>
        </w:tc>
      </w:tr>
      <w:tr w:rsidR="000B3FE2" w:rsidRPr="000B3FE2" w:rsidTr="000B3FE2">
        <w:trPr>
          <w:trHeight w:val="378"/>
        </w:trPr>
        <w:tc>
          <w:tcPr>
            <w:tcW w:w="63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hideMark/>
          </w:tcPr>
          <w:p w:rsidR="000B3FE2" w:rsidRPr="000B3FE2" w:rsidRDefault="000B3FE2" w:rsidP="00DE0B5A">
            <w:pPr>
              <w:pStyle w:val="TableParagraph"/>
              <w:spacing w:before="228"/>
              <w:ind w:left="23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3FE2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en-US"/>
              </w:rPr>
              <w:t>1.</w:t>
            </w:r>
          </w:p>
        </w:tc>
        <w:tc>
          <w:tcPr>
            <w:tcW w:w="43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hideMark/>
          </w:tcPr>
          <w:p w:rsidR="000B3FE2" w:rsidRPr="000B3FE2" w:rsidRDefault="000B3FE2" w:rsidP="00DE0B5A">
            <w:pPr>
              <w:pStyle w:val="TableParagraph"/>
              <w:spacing w:line="230" w:lineRule="exact"/>
              <w:ind w:left="117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0B3FE2" w:rsidRPr="000B3FE2" w:rsidRDefault="000B3FE2" w:rsidP="00DE0B5A">
            <w:pPr>
              <w:pStyle w:val="TableParagraph"/>
              <w:spacing w:line="230" w:lineRule="exact"/>
              <w:ind w:left="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E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Многоквартирные</w:t>
            </w:r>
            <w:r w:rsidRPr="000B3FE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B3FE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жилые</w:t>
            </w:r>
            <w:r w:rsidRPr="000B3FE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B3FE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дома п. Тюльган</w:t>
            </w:r>
          </w:p>
        </w:tc>
        <w:tc>
          <w:tcPr>
            <w:tcW w:w="40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hideMark/>
          </w:tcPr>
          <w:p w:rsidR="000B3FE2" w:rsidRPr="000B3FE2" w:rsidRDefault="000B3FE2" w:rsidP="00DE0B5A">
            <w:pPr>
              <w:pStyle w:val="TableParagraph"/>
              <w:spacing w:before="2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FE2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25,</w:t>
            </w:r>
            <w:r w:rsidRPr="000B3FE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52</w:t>
            </w:r>
          </w:p>
        </w:tc>
      </w:tr>
    </w:tbl>
    <w:p w:rsidR="000B3FE2" w:rsidRPr="000B3FE2" w:rsidRDefault="000B3FE2" w:rsidP="000B3FE2">
      <w:pPr>
        <w:pStyle w:val="a8"/>
        <w:spacing w:before="68"/>
        <w:ind w:left="1176"/>
        <w:rPr>
          <w:rFonts w:ascii="Times New Roman" w:hAnsi="Times New Roman" w:cs="Times New Roman"/>
          <w:spacing w:val="-2"/>
          <w:sz w:val="16"/>
          <w:szCs w:val="16"/>
        </w:rPr>
      </w:pPr>
    </w:p>
    <w:p w:rsidR="000B3FE2" w:rsidRPr="000B3FE2" w:rsidRDefault="000B3FE2" w:rsidP="000B3FE2">
      <w:pPr>
        <w:tabs>
          <w:tab w:val="left" w:pos="111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B3FE2">
        <w:rPr>
          <w:rFonts w:ascii="Times New Roman" w:hAnsi="Times New Roman" w:cs="Times New Roman"/>
          <w:color w:val="000000"/>
          <w:sz w:val="16"/>
          <w:szCs w:val="16"/>
        </w:rPr>
        <w:tab/>
        <w:t>Затраты на поверку ОПДУ холодного и горячего водоснабжения, узлов учета тепловой энергии, диагностику внутридомового газового оборудования предъявляются собственникам помещений многоквартирного дома п. Тюльган после выполнения соответствующих мероприятий, на основании документов, предъявленных специализированной организации.</w:t>
      </w:r>
    </w:p>
    <w:p w:rsidR="000B3FE2" w:rsidRPr="000B3FE2" w:rsidRDefault="000B3FE2" w:rsidP="000B3FE2">
      <w:pPr>
        <w:tabs>
          <w:tab w:val="left" w:pos="111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B3FE2" w:rsidRPr="000B3FE2" w:rsidRDefault="000B3FE2" w:rsidP="000B3FE2">
      <w:pPr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B3FE2" w:rsidRPr="000B3FE2" w:rsidRDefault="00173814" w:rsidP="000B3FE2">
      <w:pPr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E6E8E63" wp14:editId="52594B1F">
            <wp:simplePos x="0" y="0"/>
            <wp:positionH relativeFrom="column">
              <wp:posOffset>5130800</wp:posOffset>
            </wp:positionH>
            <wp:positionV relativeFrom="paragraph">
              <wp:posOffset>5715</wp:posOffset>
            </wp:positionV>
            <wp:extent cx="1421130" cy="1066800"/>
            <wp:effectExtent l="0" t="0" r="7620" b="0"/>
            <wp:wrapTight wrapText="bothSides">
              <wp:wrapPolygon edited="0">
                <wp:start x="0" y="0"/>
                <wp:lineTo x="0" y="21214"/>
                <wp:lineTo x="21426" y="21214"/>
                <wp:lineTo x="21426" y="0"/>
                <wp:lineTo x="0" y="0"/>
              </wp:wrapPolygon>
            </wp:wrapTight>
            <wp:docPr id="3" name="Рисунок 3" descr="http://ppds5.edumsko.ru/uploads/3000/2004/section/260633/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ds5.edumsko.ru/uploads/3000/2004/section/260633/dokument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FE2" w:rsidRPr="000B3FE2" w:rsidRDefault="000B3FE2" w:rsidP="000B3FE2">
      <w:pPr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3814" w:rsidRDefault="00173814" w:rsidP="001738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образование Тюльганский поссовет</w:t>
      </w:r>
    </w:p>
    <w:p w:rsidR="00173814" w:rsidRDefault="00173814" w:rsidP="0017381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173814" w:rsidRDefault="00173814" w:rsidP="0017381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МУНИЦИПАЛЬНОГО ОБРАЗОВАНИЯ ТЮЛЬГАНСКИЙ ПОССОВЕТ </w:t>
      </w:r>
    </w:p>
    <w:p w:rsidR="00173814" w:rsidRDefault="00173814" w:rsidP="0017381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ТЮЛЬГАНСКОГО РАЙОНА ОРЕНБУРГСКОЙ ОБЛАСТИ</w:t>
      </w:r>
    </w:p>
    <w:p w:rsidR="00173814" w:rsidRDefault="00173814" w:rsidP="0017381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ТРЕТИЙ СОЗЫВ</w:t>
      </w:r>
    </w:p>
    <w:p w:rsidR="00173814" w:rsidRDefault="00173814" w:rsidP="0017381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п. Тюльган Тюльганского района Оренбургской области</w:t>
      </w:r>
    </w:p>
    <w:p w:rsidR="00173814" w:rsidRDefault="00173814" w:rsidP="00173814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173814" w:rsidRDefault="00173814" w:rsidP="001738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173814" w:rsidRDefault="00173814" w:rsidP="00173814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530033" w:rsidRDefault="00173814" w:rsidP="00530033">
      <w:pPr>
        <w:widowControl/>
        <w:autoSpaceDE/>
        <w:adjustRightInd/>
        <w:ind w:right="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06.03.2024г.№  40</w:t>
      </w:r>
    </w:p>
    <w:p w:rsidR="00530033" w:rsidRPr="00530033" w:rsidRDefault="00530033" w:rsidP="00530033">
      <w:pPr>
        <w:widowControl/>
        <w:autoSpaceDE/>
        <w:adjustRightInd/>
        <w:ind w:right="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73814" w:rsidRPr="00173814"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  <w:t>О выводе из состава депутатов  муниципального образования Тюльганский поссовет</w:t>
      </w:r>
    </w:p>
    <w:p w:rsidR="00173814" w:rsidRPr="00173814" w:rsidRDefault="00530033" w:rsidP="005300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  <w:t xml:space="preserve">                                                                              </w:t>
      </w:r>
      <w:r w:rsidR="00173814" w:rsidRPr="00173814"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  <w:t>Ивановой Анны Игоревны</w:t>
      </w:r>
    </w:p>
    <w:p w:rsidR="00173814" w:rsidRDefault="00173814" w:rsidP="0017381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73814">
        <w:rPr>
          <w:rFonts w:ascii="Times New Roman" w:hAnsi="Times New Roman" w:cs="Times New Roman"/>
          <w:sz w:val="16"/>
          <w:szCs w:val="16"/>
        </w:rPr>
        <w:t xml:space="preserve">На основании  Федерального закона от 6 октября 2003 года №131-ФЗ «Об общих принципах организации местного самоуправления в ФЗ» Устава муниципального образования Тюльганский поссовет, принятый решением Совета депутатов муниципального образования Тюльганский поссовет № 188 от 30.12.2021 г., заявления депутата от избирательного округа №1 Ивановой Анны Игоревны, Совет депутатов муниципального образования  Тюльганский поссовет РЕШИЛ: </w:t>
      </w:r>
      <w:proofErr w:type="gramEnd"/>
    </w:p>
    <w:p w:rsidR="00530033" w:rsidRPr="00173814" w:rsidRDefault="00530033" w:rsidP="0017381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3814" w:rsidRPr="00173814" w:rsidRDefault="00173814" w:rsidP="00173814">
      <w:pPr>
        <w:tabs>
          <w:tab w:val="num" w:pos="1920"/>
        </w:tabs>
        <w:rPr>
          <w:rFonts w:ascii="Times New Roman" w:hAnsi="Times New Roman" w:cs="Times New Roman"/>
          <w:sz w:val="16"/>
          <w:szCs w:val="16"/>
        </w:rPr>
      </w:pPr>
      <w:r w:rsidRPr="00173814">
        <w:rPr>
          <w:rFonts w:ascii="Times New Roman" w:hAnsi="Times New Roman" w:cs="Times New Roman"/>
          <w:sz w:val="16"/>
          <w:szCs w:val="16"/>
        </w:rPr>
        <w:t>1.Вывести из состава совета депутатов муниципального образования Тюльганский поссовет депутата от избирательного округа №1 Иванову А.И.</w:t>
      </w:r>
    </w:p>
    <w:p w:rsidR="00173814" w:rsidRPr="00173814" w:rsidRDefault="00173814" w:rsidP="00173814">
      <w:pPr>
        <w:widowControl/>
        <w:numPr>
          <w:ilvl w:val="0"/>
          <w:numId w:val="13"/>
        </w:numPr>
        <w:tabs>
          <w:tab w:val="clear" w:pos="1740"/>
          <w:tab w:val="num" w:pos="1260"/>
          <w:tab w:val="num" w:pos="1920"/>
        </w:tabs>
        <w:autoSpaceDE/>
        <w:autoSpaceDN/>
        <w:adjustRightInd/>
        <w:ind w:left="0" w:hanging="1740"/>
        <w:rPr>
          <w:rFonts w:ascii="Times New Roman" w:hAnsi="Times New Roman" w:cs="Times New Roman"/>
          <w:sz w:val="16"/>
          <w:szCs w:val="16"/>
        </w:rPr>
      </w:pPr>
      <w:r w:rsidRPr="00173814">
        <w:rPr>
          <w:rFonts w:ascii="Times New Roman" w:hAnsi="Times New Roman" w:cs="Times New Roman"/>
          <w:sz w:val="16"/>
          <w:szCs w:val="16"/>
        </w:rPr>
        <w:t>2.Решение вступает в силу после его подписания и официального опубликования (обнародования).</w:t>
      </w:r>
    </w:p>
    <w:p w:rsidR="00173814" w:rsidRPr="00173814" w:rsidRDefault="00173814" w:rsidP="0017381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3814" w:rsidRPr="00173814" w:rsidRDefault="00173814" w:rsidP="00173814">
      <w:pPr>
        <w:jc w:val="both"/>
        <w:rPr>
          <w:rFonts w:ascii="Times New Roman" w:hAnsi="Times New Roman" w:cs="Times New Roman"/>
          <w:sz w:val="16"/>
          <w:szCs w:val="16"/>
        </w:rPr>
      </w:pPr>
      <w:r w:rsidRPr="00173814">
        <w:rPr>
          <w:rFonts w:ascii="Times New Roman" w:hAnsi="Times New Roman" w:cs="Times New Roman"/>
          <w:sz w:val="16"/>
          <w:szCs w:val="16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16"/>
          <w:szCs w:val="16"/>
        </w:rPr>
        <w:t>муниципального образования Тюльганский поссовет</w:t>
      </w:r>
      <w:r w:rsidRPr="0017381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73814">
        <w:rPr>
          <w:rFonts w:ascii="Times New Roman" w:hAnsi="Times New Roman" w:cs="Times New Roman"/>
          <w:sz w:val="16"/>
          <w:szCs w:val="16"/>
        </w:rPr>
        <w:t xml:space="preserve">          Е.Ф. Зубкова</w:t>
      </w:r>
    </w:p>
    <w:p w:rsidR="00173814" w:rsidRPr="00173814" w:rsidRDefault="00173814" w:rsidP="001738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73814" w:rsidRPr="00173814" w:rsidRDefault="00173814" w:rsidP="00173814">
      <w:pPr>
        <w:jc w:val="both"/>
        <w:rPr>
          <w:rFonts w:ascii="Times New Roman" w:hAnsi="Times New Roman" w:cs="Times New Roman"/>
          <w:sz w:val="16"/>
          <w:szCs w:val="16"/>
        </w:rPr>
      </w:pPr>
      <w:r w:rsidRPr="00173814">
        <w:rPr>
          <w:rFonts w:ascii="Times New Roman" w:hAnsi="Times New Roman" w:cs="Times New Roman"/>
          <w:sz w:val="16"/>
          <w:szCs w:val="16"/>
        </w:rPr>
        <w:t xml:space="preserve">Глава </w:t>
      </w:r>
      <w:r>
        <w:rPr>
          <w:rFonts w:ascii="Times New Roman" w:hAnsi="Times New Roman" w:cs="Times New Roman"/>
          <w:sz w:val="16"/>
          <w:szCs w:val="16"/>
        </w:rPr>
        <w:t xml:space="preserve">муниципального образования Тюльганский поссовет                                                                              </w:t>
      </w:r>
      <w:r w:rsidRPr="00173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И.В. Сидорова</w:t>
      </w:r>
    </w:p>
    <w:p w:rsidR="00173814" w:rsidRDefault="00173814" w:rsidP="00173814">
      <w:pPr>
        <w:ind w:firstLine="720"/>
        <w:jc w:val="both"/>
        <w:rPr>
          <w:sz w:val="28"/>
          <w:szCs w:val="28"/>
        </w:rPr>
      </w:pPr>
    </w:p>
    <w:p w:rsidR="00173814" w:rsidRDefault="00173814" w:rsidP="00173814">
      <w:pPr>
        <w:ind w:firstLine="720"/>
        <w:jc w:val="both"/>
        <w:rPr>
          <w:sz w:val="28"/>
          <w:szCs w:val="28"/>
        </w:rPr>
      </w:pPr>
    </w:p>
    <w:p w:rsidR="000B3FE2" w:rsidRPr="00173814" w:rsidRDefault="000B3FE2" w:rsidP="000B3FE2">
      <w:pPr>
        <w:ind w:firstLine="72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FE2" w:rsidRPr="00173814" w:rsidRDefault="000B3FE2" w:rsidP="000B3FE2">
      <w:pPr>
        <w:ind w:firstLine="72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FE2" w:rsidRPr="00173814" w:rsidRDefault="000B3FE2" w:rsidP="000B3FE2">
      <w:pPr>
        <w:ind w:firstLine="72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B3FE2" w:rsidRPr="000B3FE2" w:rsidRDefault="000B3FE2" w:rsidP="000B3FE2">
      <w:pPr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B3FE2" w:rsidRPr="00273870" w:rsidRDefault="000B3FE2" w:rsidP="000B3FE2">
      <w:pPr>
        <w:ind w:firstLine="720"/>
        <w:jc w:val="both"/>
        <w:rPr>
          <w:color w:val="000000"/>
          <w:sz w:val="28"/>
          <w:szCs w:val="28"/>
        </w:rPr>
      </w:pPr>
    </w:p>
    <w:p w:rsidR="000B3FE2" w:rsidRPr="000B3FE2" w:rsidRDefault="000B3FE2" w:rsidP="000B3FE2">
      <w:pPr>
        <w:tabs>
          <w:tab w:val="left" w:pos="1546"/>
        </w:tabs>
        <w:spacing w:line="244" w:lineRule="auto"/>
        <w:ind w:left="1191" w:right="184"/>
        <w:jc w:val="both"/>
        <w:rPr>
          <w:rFonts w:ascii="Times New Roman" w:eastAsia="Arial" w:hAnsi="Times New Roman" w:cs="Times New Roman"/>
          <w:sz w:val="16"/>
          <w:szCs w:val="16"/>
          <w:lang w:eastAsia="en-US"/>
        </w:rPr>
      </w:pPr>
    </w:p>
    <w:p w:rsidR="000B3FE2" w:rsidRPr="000B3FE2" w:rsidRDefault="000B3FE2" w:rsidP="000B3FE2">
      <w:pPr>
        <w:tabs>
          <w:tab w:val="left" w:pos="1546"/>
        </w:tabs>
        <w:spacing w:line="244" w:lineRule="auto"/>
        <w:ind w:left="1191" w:right="184"/>
        <w:jc w:val="both"/>
        <w:rPr>
          <w:rFonts w:ascii="Times New Roman" w:eastAsia="Arial" w:hAnsi="Times New Roman" w:cs="Times New Roman"/>
          <w:sz w:val="16"/>
          <w:szCs w:val="16"/>
          <w:lang w:eastAsia="en-US"/>
        </w:rPr>
      </w:pPr>
    </w:p>
    <w:p w:rsidR="000B3FE2" w:rsidRPr="000B3FE2" w:rsidRDefault="000B3FE2" w:rsidP="000B3FE2">
      <w:pPr>
        <w:pStyle w:val="1"/>
        <w:ind w:left="4602" w:right="228" w:firstLine="2689"/>
        <w:jc w:val="right"/>
        <w:rPr>
          <w:rFonts w:ascii="Times New Roman" w:hAnsi="Times New Roman" w:cs="Times New Roman"/>
          <w:spacing w:val="-2"/>
          <w:w w:val="105"/>
          <w:sz w:val="16"/>
          <w:szCs w:val="16"/>
        </w:rPr>
      </w:pPr>
    </w:p>
    <w:p w:rsidR="000B3FE2" w:rsidRPr="000B3FE2" w:rsidRDefault="000B3FE2" w:rsidP="000B3FE2">
      <w:pPr>
        <w:pStyle w:val="1"/>
        <w:ind w:left="4602" w:right="228" w:firstLine="2689"/>
        <w:jc w:val="right"/>
        <w:rPr>
          <w:rFonts w:ascii="Times New Roman" w:hAnsi="Times New Roman" w:cs="Times New Roman"/>
          <w:spacing w:val="-2"/>
          <w:w w:val="105"/>
          <w:sz w:val="16"/>
          <w:szCs w:val="16"/>
        </w:rPr>
      </w:pPr>
    </w:p>
    <w:p w:rsidR="000B3FE2" w:rsidRPr="000B3FE2" w:rsidRDefault="000B3FE2" w:rsidP="000B3FE2">
      <w:pPr>
        <w:pStyle w:val="1"/>
        <w:ind w:left="4602" w:right="228" w:firstLine="2689"/>
        <w:jc w:val="right"/>
        <w:rPr>
          <w:rFonts w:ascii="Times New Roman" w:hAnsi="Times New Roman" w:cs="Times New Roman"/>
          <w:spacing w:val="-2"/>
          <w:w w:val="105"/>
          <w:sz w:val="16"/>
          <w:szCs w:val="16"/>
        </w:rPr>
      </w:pPr>
    </w:p>
    <w:p w:rsidR="000B3FE2" w:rsidRPr="000B3FE2" w:rsidRDefault="000B3FE2" w:rsidP="000B3FE2">
      <w:pPr>
        <w:pStyle w:val="1"/>
        <w:ind w:left="4602" w:right="228" w:firstLine="2689"/>
        <w:jc w:val="right"/>
        <w:rPr>
          <w:rFonts w:ascii="Times New Roman" w:hAnsi="Times New Roman" w:cs="Times New Roman"/>
          <w:spacing w:val="-2"/>
          <w:w w:val="105"/>
          <w:sz w:val="16"/>
          <w:szCs w:val="16"/>
        </w:rPr>
      </w:pPr>
    </w:p>
    <w:p w:rsidR="00E2044E" w:rsidRPr="00E2044E" w:rsidRDefault="00E2044E" w:rsidP="00E2044E">
      <w:pPr>
        <w:spacing w:line="220" w:lineRule="exac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2514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215"/>
      </w:tblGrid>
      <w:tr w:rsidR="00E2044E" w:rsidRPr="00E2044E" w:rsidTr="00E2044E">
        <w:trPr>
          <w:trHeight w:val="848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E" w:rsidRPr="00E2044E" w:rsidRDefault="00E2044E" w:rsidP="00E2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Наш адрес: 462010, Оренбургская область,</w:t>
            </w:r>
          </w:p>
          <w:p w:rsidR="00E2044E" w:rsidRPr="00E2044E" w:rsidRDefault="00E2044E" w:rsidP="00E2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п. Тюльган, ул. Ленина, д. 25.</w:t>
            </w:r>
          </w:p>
          <w:p w:rsidR="00E2044E" w:rsidRPr="00E2044E" w:rsidRDefault="00E2044E" w:rsidP="00E2044E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Приемная: тел, факс (35 332) 2-11-43.</w:t>
            </w:r>
          </w:p>
          <w:p w:rsidR="00E2044E" w:rsidRPr="00E2044E" w:rsidRDefault="00E2044E" w:rsidP="00E2044E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адрес: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possovet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tulgan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.    Сайт: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tyulgan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044E" w:rsidRPr="00E2044E" w:rsidRDefault="00E2044E" w:rsidP="00E2044E">
            <w:pPr>
              <w:ind w:left="708" w:hanging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администрации Тюльганского поссовета, 2024г.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E" w:rsidRPr="00E2044E" w:rsidRDefault="00E2044E" w:rsidP="00E2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Выпуск подготовлен пресс-службой</w:t>
            </w:r>
          </w:p>
          <w:p w:rsidR="00E2044E" w:rsidRPr="00E2044E" w:rsidRDefault="00E2044E" w:rsidP="00E2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администрации Тюльганского поссовета.</w:t>
            </w:r>
          </w:p>
          <w:p w:rsidR="00E2044E" w:rsidRPr="00E2044E" w:rsidRDefault="00E2044E" w:rsidP="00E2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Редактор  С.Ф.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Быстроновская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044E" w:rsidRPr="00E2044E" w:rsidRDefault="00E2044E" w:rsidP="00E2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b/>
                <w:sz w:val="16"/>
                <w:szCs w:val="16"/>
              </w:rPr>
              <w:t>Тираж газеты до 60 экземпляров.</w:t>
            </w:r>
          </w:p>
          <w:p w:rsidR="00E2044E" w:rsidRPr="00E2044E" w:rsidRDefault="00E2044E" w:rsidP="00E2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периодичность газеты один раз в месяц.</w:t>
            </w:r>
          </w:p>
        </w:tc>
      </w:tr>
    </w:tbl>
    <w:p w:rsidR="00725AFF" w:rsidRDefault="00725AFF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p w:rsidR="00173814" w:rsidRDefault="00173814" w:rsidP="00D37B35">
      <w:pPr>
        <w:rPr>
          <w:rFonts w:ascii="Times New Roman" w:hAnsi="Times New Roman" w:cs="Times New Roman"/>
          <w:sz w:val="16"/>
          <w:szCs w:val="16"/>
        </w:rPr>
      </w:pPr>
    </w:p>
    <w:sectPr w:rsidR="00173814" w:rsidSect="00D37B35">
      <w:headerReference w:type="default" r:id="rId14"/>
      <w:footerReference w:type="default" r:id="rId15"/>
      <w:footerReference w:type="first" r:id="rId16"/>
      <w:pgSz w:w="11906" w:h="16838"/>
      <w:pgMar w:top="1134" w:right="707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2E" w:rsidRDefault="0055682E" w:rsidP="00D37B35">
      <w:r>
        <w:separator/>
      </w:r>
    </w:p>
  </w:endnote>
  <w:endnote w:type="continuationSeparator" w:id="0">
    <w:p w:rsidR="0055682E" w:rsidRDefault="0055682E" w:rsidP="00D3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22583"/>
      <w:docPartObj>
        <w:docPartGallery w:val="Page Numbers (Bottom of Page)"/>
        <w:docPartUnique/>
      </w:docPartObj>
    </w:sdtPr>
    <w:sdtEndPr/>
    <w:sdtContent>
      <w:p w:rsidR="000F7494" w:rsidRDefault="000F749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45">
          <w:rPr>
            <w:noProof/>
          </w:rPr>
          <w:t>2</w:t>
        </w:r>
        <w:r>
          <w:fldChar w:fldCharType="end"/>
        </w:r>
      </w:p>
    </w:sdtContent>
  </w:sdt>
  <w:p w:rsidR="000F7494" w:rsidRDefault="000F749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8833"/>
      <w:docPartObj>
        <w:docPartGallery w:val="Page Numbers (Bottom of Page)"/>
        <w:docPartUnique/>
      </w:docPartObj>
    </w:sdtPr>
    <w:sdtEndPr/>
    <w:sdtContent>
      <w:p w:rsidR="000F7494" w:rsidRDefault="000F749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45">
          <w:rPr>
            <w:noProof/>
          </w:rPr>
          <w:t>1</w:t>
        </w:r>
        <w:r>
          <w:fldChar w:fldCharType="end"/>
        </w:r>
      </w:p>
    </w:sdtContent>
  </w:sdt>
  <w:p w:rsidR="000F7494" w:rsidRDefault="000F74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2E" w:rsidRDefault="0055682E" w:rsidP="00D37B35">
      <w:r>
        <w:separator/>
      </w:r>
    </w:p>
  </w:footnote>
  <w:footnote w:type="continuationSeparator" w:id="0">
    <w:p w:rsidR="0055682E" w:rsidRDefault="0055682E" w:rsidP="00D3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35" w:rsidRDefault="00D37B35" w:rsidP="00D37B35">
    <w:pPr>
      <w:pStyle w:val="aa"/>
      <w:shd w:val="clear" w:color="auto" w:fill="CCFFFF"/>
      <w:ind w:right="-62"/>
      <w:rPr>
        <w:szCs w:val="24"/>
      </w:rPr>
    </w:pPr>
    <w:r w:rsidRPr="00E51D58">
      <w:rPr>
        <w:szCs w:val="24"/>
      </w:rPr>
      <w:t xml:space="preserve">  </w:t>
    </w:r>
    <w:r>
      <w:rPr>
        <w:noProof/>
        <w:szCs w:val="24"/>
      </w:rPr>
      <w:drawing>
        <wp:inline distT="0" distB="0" distL="0" distR="0" wp14:anchorId="76600D54" wp14:editId="5DEC4FA4">
          <wp:extent cx="591820" cy="146685"/>
          <wp:effectExtent l="0" t="0" r="0" b="5715"/>
          <wp:docPr id="32" name="Рисунок 32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1484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</w:t>
    </w:r>
    <w:r>
      <w:rPr>
        <w:rFonts w:ascii="Bookman Old Style" w:hAnsi="Bookman Old Style"/>
        <w:b/>
        <w:sz w:val="28"/>
        <w:szCs w:val="28"/>
      </w:rPr>
      <w:t xml:space="preserve">Информационное издание Тюльганского поссовета  </w:t>
    </w:r>
    <w:r>
      <w:rPr>
        <w:noProof/>
        <w:szCs w:val="24"/>
      </w:rPr>
      <w:drawing>
        <wp:inline distT="0" distB="0" distL="0" distR="0" wp14:anchorId="4DB837A5" wp14:editId="2F3B9274">
          <wp:extent cx="603885" cy="117475"/>
          <wp:effectExtent l="0" t="0" r="5715" b="0"/>
          <wp:docPr id="33" name="Рисунок 33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D1484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B35" w:rsidRPr="00211CB5" w:rsidRDefault="00D37B35" w:rsidP="00D37B35">
    <w:pPr>
      <w:pStyle w:val="aa"/>
      <w:shd w:val="clear" w:color="auto" w:fill="CCFFFF"/>
      <w:ind w:right="-62"/>
      <w:rPr>
        <w:szCs w:val="24"/>
      </w:rPr>
    </w:pPr>
    <w:r>
      <w:rPr>
        <w:szCs w:val="24"/>
      </w:rPr>
      <w:t xml:space="preserve">                                        </w:t>
    </w:r>
    <w:r w:rsidR="00905E45">
      <w:rPr>
        <w:szCs w:val="24"/>
      </w:rPr>
      <w:t xml:space="preserve">                      выпуск № 4          07 марта</w:t>
    </w:r>
    <w:r>
      <w:rPr>
        <w:szCs w:val="24"/>
      </w:rPr>
      <w:t xml:space="preserve"> 2024г.</w:t>
    </w:r>
  </w:p>
  <w:p w:rsidR="00D37B35" w:rsidRDefault="00D37B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86F"/>
    <w:multiLevelType w:val="hybridMultilevel"/>
    <w:tmpl w:val="976C8418"/>
    <w:lvl w:ilvl="0" w:tplc="53D457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0653"/>
    <w:multiLevelType w:val="multilevel"/>
    <w:tmpl w:val="A0DC9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D939E3"/>
    <w:multiLevelType w:val="hybridMultilevel"/>
    <w:tmpl w:val="2FC85E84"/>
    <w:lvl w:ilvl="0" w:tplc="FE06DB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64001"/>
    <w:multiLevelType w:val="hybridMultilevel"/>
    <w:tmpl w:val="4D785BA4"/>
    <w:lvl w:ilvl="0" w:tplc="36D8898E">
      <w:start w:val="1"/>
      <w:numFmt w:val="decimal"/>
      <w:lvlText w:val="%1."/>
      <w:lvlJc w:val="left"/>
      <w:pPr>
        <w:ind w:left="361" w:hanging="44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84A055EA">
      <w:numFmt w:val="bullet"/>
      <w:lvlText w:val="-"/>
      <w:lvlJc w:val="left"/>
      <w:pPr>
        <w:ind w:left="362" w:hanging="1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8"/>
        <w:sz w:val="22"/>
        <w:szCs w:val="22"/>
        <w:lang w:val="ru-RU" w:eastAsia="en-US" w:bidi="ar-SA"/>
      </w:rPr>
    </w:lvl>
    <w:lvl w:ilvl="2" w:tplc="4C22350A">
      <w:numFmt w:val="bullet"/>
      <w:lvlText w:val="•"/>
      <w:lvlJc w:val="left"/>
      <w:pPr>
        <w:ind w:left="2164" w:hanging="150"/>
      </w:pPr>
      <w:rPr>
        <w:lang w:val="ru-RU" w:eastAsia="en-US" w:bidi="ar-SA"/>
      </w:rPr>
    </w:lvl>
    <w:lvl w:ilvl="3" w:tplc="1CC06F38">
      <w:numFmt w:val="bullet"/>
      <w:lvlText w:val="•"/>
      <w:lvlJc w:val="left"/>
      <w:pPr>
        <w:ind w:left="3066" w:hanging="150"/>
      </w:pPr>
      <w:rPr>
        <w:lang w:val="ru-RU" w:eastAsia="en-US" w:bidi="ar-SA"/>
      </w:rPr>
    </w:lvl>
    <w:lvl w:ilvl="4" w:tplc="48AC521C">
      <w:numFmt w:val="bullet"/>
      <w:lvlText w:val="•"/>
      <w:lvlJc w:val="left"/>
      <w:pPr>
        <w:ind w:left="3968" w:hanging="150"/>
      </w:pPr>
      <w:rPr>
        <w:lang w:val="ru-RU" w:eastAsia="en-US" w:bidi="ar-SA"/>
      </w:rPr>
    </w:lvl>
    <w:lvl w:ilvl="5" w:tplc="6D12B4B0">
      <w:numFmt w:val="bullet"/>
      <w:lvlText w:val="•"/>
      <w:lvlJc w:val="left"/>
      <w:pPr>
        <w:ind w:left="4870" w:hanging="150"/>
      </w:pPr>
      <w:rPr>
        <w:lang w:val="ru-RU" w:eastAsia="en-US" w:bidi="ar-SA"/>
      </w:rPr>
    </w:lvl>
    <w:lvl w:ilvl="6" w:tplc="46A80996">
      <w:numFmt w:val="bullet"/>
      <w:lvlText w:val="•"/>
      <w:lvlJc w:val="left"/>
      <w:pPr>
        <w:ind w:left="5772" w:hanging="150"/>
      </w:pPr>
      <w:rPr>
        <w:lang w:val="ru-RU" w:eastAsia="en-US" w:bidi="ar-SA"/>
      </w:rPr>
    </w:lvl>
    <w:lvl w:ilvl="7" w:tplc="2610A1F0">
      <w:numFmt w:val="bullet"/>
      <w:lvlText w:val="•"/>
      <w:lvlJc w:val="left"/>
      <w:pPr>
        <w:ind w:left="6674" w:hanging="150"/>
      </w:pPr>
      <w:rPr>
        <w:lang w:val="ru-RU" w:eastAsia="en-US" w:bidi="ar-SA"/>
      </w:rPr>
    </w:lvl>
    <w:lvl w:ilvl="8" w:tplc="02B65D72">
      <w:numFmt w:val="bullet"/>
      <w:lvlText w:val="•"/>
      <w:lvlJc w:val="left"/>
      <w:pPr>
        <w:ind w:left="7576" w:hanging="150"/>
      </w:pPr>
      <w:rPr>
        <w:lang w:val="ru-RU" w:eastAsia="en-US" w:bidi="ar-SA"/>
      </w:rPr>
    </w:lvl>
  </w:abstractNum>
  <w:abstractNum w:abstractNumId="4">
    <w:nsid w:val="28E33785"/>
    <w:multiLevelType w:val="hybridMultilevel"/>
    <w:tmpl w:val="443031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0480"/>
    <w:multiLevelType w:val="hybridMultilevel"/>
    <w:tmpl w:val="BCEC4A62"/>
    <w:lvl w:ilvl="0" w:tplc="3CDC332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46950"/>
    <w:multiLevelType w:val="hybridMultilevel"/>
    <w:tmpl w:val="8CB456A4"/>
    <w:lvl w:ilvl="0" w:tplc="1E24AE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E15E05"/>
    <w:multiLevelType w:val="hybridMultilevel"/>
    <w:tmpl w:val="9F06179A"/>
    <w:lvl w:ilvl="0" w:tplc="EAA67624">
      <w:start w:val="1"/>
      <w:numFmt w:val="decimal"/>
      <w:lvlText w:val="%1."/>
      <w:lvlJc w:val="center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7FD2356"/>
    <w:multiLevelType w:val="hybridMultilevel"/>
    <w:tmpl w:val="DF1E09F4"/>
    <w:lvl w:ilvl="0" w:tplc="9B72D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050A5"/>
    <w:multiLevelType w:val="hybridMultilevel"/>
    <w:tmpl w:val="27A2FDD2"/>
    <w:lvl w:ilvl="0" w:tplc="3224DB08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77C1038D"/>
    <w:multiLevelType w:val="hybridMultilevel"/>
    <w:tmpl w:val="E6E0C8C2"/>
    <w:lvl w:ilvl="0" w:tplc="B984A224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51524D"/>
    <w:multiLevelType w:val="hybridMultilevel"/>
    <w:tmpl w:val="4CDA99F2"/>
    <w:lvl w:ilvl="0" w:tplc="0D2251E4">
      <w:start w:val="1"/>
      <w:numFmt w:val="decimal"/>
      <w:lvlText w:val="%1."/>
      <w:lvlJc w:val="center"/>
      <w:pPr>
        <w:ind w:left="2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5" w:hanging="360"/>
      </w:pPr>
    </w:lvl>
    <w:lvl w:ilvl="2" w:tplc="0419001B" w:tentative="1">
      <w:start w:val="1"/>
      <w:numFmt w:val="lowerRoman"/>
      <w:lvlText w:val="%3."/>
      <w:lvlJc w:val="right"/>
      <w:pPr>
        <w:ind w:left="3985" w:hanging="180"/>
      </w:pPr>
    </w:lvl>
    <w:lvl w:ilvl="3" w:tplc="0419000F" w:tentative="1">
      <w:start w:val="1"/>
      <w:numFmt w:val="decimal"/>
      <w:lvlText w:val="%4."/>
      <w:lvlJc w:val="left"/>
      <w:pPr>
        <w:ind w:left="4705" w:hanging="360"/>
      </w:pPr>
    </w:lvl>
    <w:lvl w:ilvl="4" w:tplc="04190019" w:tentative="1">
      <w:start w:val="1"/>
      <w:numFmt w:val="lowerLetter"/>
      <w:lvlText w:val="%5."/>
      <w:lvlJc w:val="left"/>
      <w:pPr>
        <w:ind w:left="5425" w:hanging="360"/>
      </w:pPr>
    </w:lvl>
    <w:lvl w:ilvl="5" w:tplc="0419001B" w:tentative="1">
      <w:start w:val="1"/>
      <w:numFmt w:val="lowerRoman"/>
      <w:lvlText w:val="%6."/>
      <w:lvlJc w:val="right"/>
      <w:pPr>
        <w:ind w:left="6145" w:hanging="180"/>
      </w:pPr>
    </w:lvl>
    <w:lvl w:ilvl="6" w:tplc="0419000F" w:tentative="1">
      <w:start w:val="1"/>
      <w:numFmt w:val="decimal"/>
      <w:lvlText w:val="%7."/>
      <w:lvlJc w:val="left"/>
      <w:pPr>
        <w:ind w:left="6865" w:hanging="360"/>
      </w:pPr>
    </w:lvl>
    <w:lvl w:ilvl="7" w:tplc="04190019" w:tentative="1">
      <w:start w:val="1"/>
      <w:numFmt w:val="lowerLetter"/>
      <w:lvlText w:val="%8."/>
      <w:lvlJc w:val="left"/>
      <w:pPr>
        <w:ind w:left="7585" w:hanging="360"/>
      </w:pPr>
    </w:lvl>
    <w:lvl w:ilvl="8" w:tplc="0419001B" w:tentative="1">
      <w:start w:val="1"/>
      <w:numFmt w:val="lowerRoman"/>
      <w:lvlText w:val="%9."/>
      <w:lvlJc w:val="right"/>
      <w:pPr>
        <w:ind w:left="830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01"/>
    <w:rsid w:val="0000094C"/>
    <w:rsid w:val="000805A1"/>
    <w:rsid w:val="000B3FE2"/>
    <w:rsid w:val="000F7494"/>
    <w:rsid w:val="00173814"/>
    <w:rsid w:val="00181D0B"/>
    <w:rsid w:val="00232D80"/>
    <w:rsid w:val="002D4101"/>
    <w:rsid w:val="00314F04"/>
    <w:rsid w:val="0035407E"/>
    <w:rsid w:val="004736BB"/>
    <w:rsid w:val="00530033"/>
    <w:rsid w:val="0055682E"/>
    <w:rsid w:val="00725AFF"/>
    <w:rsid w:val="00736A82"/>
    <w:rsid w:val="00753412"/>
    <w:rsid w:val="007B14F7"/>
    <w:rsid w:val="00855376"/>
    <w:rsid w:val="00905E45"/>
    <w:rsid w:val="00951EBC"/>
    <w:rsid w:val="00B11EE9"/>
    <w:rsid w:val="00B610E1"/>
    <w:rsid w:val="00C016FD"/>
    <w:rsid w:val="00C8157B"/>
    <w:rsid w:val="00CC31EE"/>
    <w:rsid w:val="00CE4813"/>
    <w:rsid w:val="00D37B35"/>
    <w:rsid w:val="00D56DAD"/>
    <w:rsid w:val="00DA59E0"/>
    <w:rsid w:val="00DF37FF"/>
    <w:rsid w:val="00E2044E"/>
    <w:rsid w:val="00E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B3FE2"/>
    <w:pPr>
      <w:adjustRightInd/>
      <w:outlineLvl w:val="0"/>
    </w:pPr>
    <w:rPr>
      <w:rFonts w:eastAsia="Arial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341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534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Обычный1"/>
    <w:rsid w:val="00753412"/>
    <w:pPr>
      <w:widowControl w:val="0"/>
      <w:snapToGrid w:val="0"/>
      <w:spacing w:after="0" w:line="338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53412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3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4F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8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1D0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D37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7B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37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B35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610E1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E4813"/>
  </w:style>
  <w:style w:type="paragraph" w:customStyle="1" w:styleId="ConsPlusNonformat">
    <w:name w:val="ConsPlusNonformat"/>
    <w:rsid w:val="00E2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link w:val="21"/>
    <w:locked/>
    <w:rsid w:val="00E204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044E"/>
    <w:pPr>
      <w:shd w:val="clear" w:color="auto" w:fill="FFFFFF"/>
      <w:autoSpaceDE/>
      <w:autoSpaceDN/>
      <w:adjustRightInd/>
      <w:spacing w:after="600" w:line="320" w:lineRule="exact"/>
      <w:ind w:hanging="6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B3FE2"/>
    <w:rPr>
      <w:rFonts w:ascii="Arial" w:eastAsia="Arial" w:hAnsi="Arial" w:cs="Arial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0B3FE2"/>
    <w:pPr>
      <w:adjustRightInd/>
      <w:ind w:left="23"/>
    </w:pPr>
    <w:rPr>
      <w:rFonts w:eastAsia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B3FE2"/>
    <w:pPr>
      <w:adjustRightInd/>
      <w:outlineLvl w:val="0"/>
    </w:pPr>
    <w:rPr>
      <w:rFonts w:eastAsia="Arial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341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534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Обычный1"/>
    <w:rsid w:val="00753412"/>
    <w:pPr>
      <w:widowControl w:val="0"/>
      <w:snapToGrid w:val="0"/>
      <w:spacing w:after="0" w:line="338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53412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3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4F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8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1D0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D37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7B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37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B35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610E1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E4813"/>
  </w:style>
  <w:style w:type="paragraph" w:customStyle="1" w:styleId="ConsPlusNonformat">
    <w:name w:val="ConsPlusNonformat"/>
    <w:rsid w:val="00E2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link w:val="21"/>
    <w:locked/>
    <w:rsid w:val="00E204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044E"/>
    <w:pPr>
      <w:shd w:val="clear" w:color="auto" w:fill="FFFFFF"/>
      <w:autoSpaceDE/>
      <w:autoSpaceDN/>
      <w:adjustRightInd/>
      <w:spacing w:after="600" w:line="320" w:lineRule="exact"/>
      <w:ind w:hanging="6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B3FE2"/>
    <w:rPr>
      <w:rFonts w:ascii="Arial" w:eastAsia="Arial" w:hAnsi="Arial" w:cs="Arial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0B3FE2"/>
    <w:pPr>
      <w:adjustRightInd/>
      <w:ind w:left="23"/>
    </w:pPr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ppds5.edumsko.ru/uploads/3000/2004/section/260633/dokumenty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penkova.teach.obr55.ru/files/2016/05/normativnye_dokumenty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2024-02-02T10:02:00Z</cp:lastPrinted>
  <dcterms:created xsi:type="dcterms:W3CDTF">2024-03-11T11:38:00Z</dcterms:created>
  <dcterms:modified xsi:type="dcterms:W3CDTF">2024-03-11T11:40:00Z</dcterms:modified>
</cp:coreProperties>
</file>