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97" w:rsidRPr="00417DA6" w:rsidRDefault="000B4797" w:rsidP="00417DA6"/>
    <w:p w:rsidR="000B4797" w:rsidRPr="00417DA6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17DA6">
        <w:t> </w:t>
      </w:r>
    </w:p>
    <w:p w:rsidR="000B4797" w:rsidRPr="0089251C" w:rsidRDefault="00B16B2D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Приложение 7</w:t>
      </w:r>
      <w:bookmarkStart w:id="0" w:name="_GoBack"/>
      <w:bookmarkEnd w:id="0"/>
      <w:r w:rsidR="000A56F0">
        <w:t xml:space="preserve"> к распоряжению</w:t>
      </w:r>
      <w:r w:rsidR="000B4797" w:rsidRPr="0089251C">
        <w:t xml:space="preserve"> от </w:t>
      </w:r>
      <w:r w:rsidR="00327D9F" w:rsidRPr="0089251C">
        <w:t>2</w:t>
      </w:r>
      <w:r w:rsidR="000A56F0">
        <w:t>9</w:t>
      </w:r>
      <w:r w:rsidR="00CA6AA4" w:rsidRPr="0089251C">
        <w:t>.12.</w:t>
      </w:r>
      <w:r w:rsidR="000B4797" w:rsidRPr="0089251C">
        <w:t>201</w:t>
      </w:r>
      <w:r w:rsidR="00CA6AA4" w:rsidRPr="0089251C">
        <w:t>8</w:t>
      </w:r>
      <w:r w:rsidR="000A56F0">
        <w:t xml:space="preserve"> № 21-р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251C">
        <w:t> 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251C">
        <w:t>Порядок принятия обязательств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251C">
        <w:t> </w:t>
      </w:r>
    </w:p>
    <w:p w:rsidR="000B4797" w:rsidRPr="0089251C" w:rsidRDefault="001D27C5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 xml:space="preserve">1. </w:t>
      </w:r>
      <w:r w:rsidR="000B4797" w:rsidRPr="0089251C">
        <w:t xml:space="preserve">Бюджетные обязательства (принятые, принимаемые, отложенные) </w:t>
      </w:r>
      <w:r w:rsidR="00CE0E27" w:rsidRPr="0089251C">
        <w:t xml:space="preserve">принимаются </w:t>
      </w:r>
      <w:r w:rsidR="000B4797" w:rsidRPr="0089251C">
        <w:t>к учету в пределах доведенных лимитов бюджетных обязательств (ЛБО).</w:t>
      </w:r>
      <w:r w:rsidRPr="0089251C">
        <w:t xml:space="preserve"> </w:t>
      </w:r>
    </w:p>
    <w:p w:rsidR="001D27C5" w:rsidRPr="0089251C" w:rsidRDefault="001D27C5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>Операции по санкционированию обязательств</w:t>
      </w:r>
      <w:r w:rsidR="009D47CD" w:rsidRPr="0089251C">
        <w:t>,</w:t>
      </w:r>
      <w:r w:rsidRPr="0089251C">
        <w:t xml:space="preserve">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Pr="0089251C">
        <w:t>ств пр</w:t>
      </w:r>
      <w:proofErr w:type="gramEnd"/>
      <w:r w:rsidRPr="0089251C">
        <w:t>ошлых лет.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> 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 xml:space="preserve">К отложенным бюджетным обязательствам текущего финансового года </w:t>
      </w:r>
      <w:r w:rsidR="00CE0E27" w:rsidRPr="0089251C">
        <w:t xml:space="preserve">относятся </w:t>
      </w:r>
      <w:r w:rsidRPr="0089251C">
        <w:t xml:space="preserve">обязательства по созданным резервам предстоящих расходов (на оплату отпусков, </w:t>
      </w:r>
      <w:r w:rsidR="001465EC" w:rsidRPr="0089251C">
        <w:t xml:space="preserve">по претензионным требованиям и искам, </w:t>
      </w:r>
      <w:r w:rsidRPr="0089251C">
        <w:t>на ремонт основных средств</w:t>
      </w:r>
      <w:r w:rsidR="001465EC" w:rsidRPr="0089251C">
        <w:t xml:space="preserve"> </w:t>
      </w:r>
      <w:r w:rsidRPr="0089251C">
        <w:t xml:space="preserve">и т. д.). 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> 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>Порядок принятия бюджетных обязательств (принятых, принимаемых, отложенных) приведен в таблице № 1.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> 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 xml:space="preserve">2. Денежные обязательства </w:t>
      </w:r>
      <w:r w:rsidR="00CE0E27" w:rsidRPr="0089251C">
        <w:t xml:space="preserve">отражаются </w:t>
      </w:r>
      <w:r w:rsidRPr="0089251C">
        <w:t>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</w:t>
      </w:r>
      <w:proofErr w:type="gramStart"/>
      <w:r w:rsidRPr="0089251C">
        <w:t>ств пр</w:t>
      </w:r>
      <w:proofErr w:type="gramEnd"/>
      <w:r w:rsidRPr="0089251C">
        <w:t>иведен в таблице № 2.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> 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 xml:space="preserve">3. Принятые обязательства </w:t>
      </w:r>
      <w:r w:rsidR="00CE0E27" w:rsidRPr="0089251C">
        <w:t xml:space="preserve">отражаются </w:t>
      </w:r>
      <w:r w:rsidRPr="0089251C">
        <w:t>в журнале регистрации обязательств (ф. 0504064).</w:t>
      </w:r>
    </w:p>
    <w:p w:rsidR="00BA1D4D" w:rsidRPr="0089251C" w:rsidRDefault="00BA1D4D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1D4D" w:rsidRPr="0089251C" w:rsidRDefault="00BA1D4D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</w:p>
    <w:p w:rsidR="00BA1D4D" w:rsidRPr="0089251C" w:rsidRDefault="00BA1D4D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</w:p>
    <w:p w:rsidR="001D27C5" w:rsidRPr="0089251C" w:rsidRDefault="001D27C5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rPr>
          <w:color w:val="000000"/>
          <w:shd w:val="clear" w:color="auto" w:fill="FFFFFF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</w:t>
      </w:r>
      <w:r w:rsidR="00FF0920" w:rsidRPr="0089251C">
        <w:rPr>
          <w:color w:val="000000"/>
          <w:shd w:val="clear" w:color="auto" w:fill="FFFFFF"/>
        </w:rPr>
        <w:t>перерегистрации в году, следующе</w:t>
      </w:r>
      <w:r w:rsidRPr="0089251C">
        <w:rPr>
          <w:color w:val="000000"/>
          <w:shd w:val="clear" w:color="auto" w:fill="FFFFFF"/>
        </w:rPr>
        <w:t xml:space="preserve">м </w:t>
      </w:r>
      <w:proofErr w:type="gramStart"/>
      <w:r w:rsidRPr="0089251C">
        <w:rPr>
          <w:color w:val="000000"/>
          <w:shd w:val="clear" w:color="auto" w:fill="FFFFFF"/>
        </w:rPr>
        <w:t>за</w:t>
      </w:r>
      <w:proofErr w:type="gramEnd"/>
      <w:r w:rsidRPr="0089251C">
        <w:rPr>
          <w:color w:val="000000"/>
          <w:shd w:val="clear" w:color="auto" w:fill="FFFFFF"/>
        </w:rPr>
        <w:t xml:space="preserve"> отчетным.</w:t>
      </w:r>
      <w:r w:rsidRPr="0089251C">
        <w:t xml:space="preserve"> 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> 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9251C">
        <w:t>Таблица № 1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251C">
        <w:t>Порядок учета принятых (принимаемых, отложенных) бюджетных обязательств </w:t>
      </w:r>
    </w:p>
    <w:tbl>
      <w:tblPr>
        <w:tblW w:w="144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756"/>
        <w:gridCol w:w="2409"/>
        <w:gridCol w:w="2410"/>
        <w:gridCol w:w="2552"/>
        <w:gridCol w:w="495"/>
        <w:gridCol w:w="1343"/>
        <w:gridCol w:w="1899"/>
      </w:tblGrid>
      <w:tr w:rsidR="000B4797" w:rsidRPr="0089251C" w:rsidTr="001342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 xml:space="preserve">№ </w:t>
            </w:r>
            <w:r w:rsidRPr="0089251C">
              <w:br/>
            </w:r>
            <w:proofErr w:type="gramStart"/>
            <w:r w:rsidRPr="0089251C">
              <w:rPr>
                <w:b/>
                <w:bCs/>
              </w:rPr>
              <w:t>п</w:t>
            </w:r>
            <w:proofErr w:type="gramEnd"/>
            <w:r w:rsidRPr="0089251C">
              <w:rPr>
                <w:b/>
                <w:bCs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Вид обязательства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Докумен</w:t>
            </w:r>
            <w:proofErr w:type="gramStart"/>
            <w:r w:rsidRPr="0089251C">
              <w:rPr>
                <w:b/>
                <w:bCs/>
              </w:rPr>
              <w:t>т-</w:t>
            </w:r>
            <w:proofErr w:type="gramEnd"/>
            <w:r w:rsidRPr="0089251C">
              <w:br/>
            </w:r>
            <w:r w:rsidRPr="0089251C">
              <w:rPr>
                <w:b/>
                <w:bCs/>
              </w:rPr>
              <w:t xml:space="preserve">основание/первичный </w:t>
            </w:r>
            <w:r w:rsidRPr="0089251C">
              <w:br/>
            </w:r>
            <w:r w:rsidRPr="0089251C">
              <w:rPr>
                <w:b/>
                <w:bCs/>
              </w:rPr>
              <w:t>учетный документ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 xml:space="preserve">Момент отражения </w:t>
            </w:r>
            <w:r w:rsidRPr="0089251C">
              <w:rPr>
                <w:b/>
                <w:bCs/>
              </w:rPr>
              <w:br/>
              <w:t>в учете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Сумма обязательства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Бухгалтерские записи</w:t>
            </w:r>
          </w:p>
        </w:tc>
      </w:tr>
      <w:tr w:rsidR="000B4797" w:rsidRPr="0089251C" w:rsidTr="001342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Дебет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Кредит</w:t>
            </w:r>
          </w:p>
        </w:tc>
      </w:tr>
      <w:tr w:rsidR="000B4797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5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6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7</w:t>
            </w:r>
          </w:p>
        </w:tc>
      </w:tr>
      <w:tr w:rsidR="000B4797" w:rsidRPr="0089251C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1. Обязательства по госконтрактам</w:t>
            </w:r>
          </w:p>
        </w:tc>
      </w:tr>
      <w:tr w:rsidR="004C01D8" w:rsidRPr="0089251C" w:rsidTr="004C0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rPr>
                <w:b/>
                <w:bCs/>
              </w:rPr>
              <w:t>1.1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rPr>
                <w:b/>
                <w:bCs/>
              </w:rPr>
              <w:t xml:space="preserve">Обязательства по контрактам (договорам), которые заключены с единственным поставщиком (подрядчиком, исполнителем) </w:t>
            </w:r>
          </w:p>
        </w:tc>
      </w:tr>
      <w:tr w:rsidR="004C01D8" w:rsidRPr="0089251C" w:rsidTr="003B1B1E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rPr>
                <w:b/>
                <w:bCs/>
              </w:rPr>
            </w:pPr>
            <w:r w:rsidRPr="0089251C">
              <w:rPr>
                <w:b/>
                <w:bCs/>
              </w:rPr>
              <w:t>– по закупке, извещение о которой не публикуется в ЕИС</w:t>
            </w:r>
          </w:p>
        </w:tc>
      </w:tr>
      <w:tr w:rsidR="004C01D8" w:rsidRPr="0089251C" w:rsidTr="004C01D8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>
            <w:pPr>
              <w:rPr>
                <w:lang w:val="en-US"/>
              </w:rPr>
            </w:pPr>
            <w:r w:rsidRPr="0089251C">
              <w:rPr>
                <w:lang w:val="en-US"/>
              </w:rPr>
              <w:lastRenderedPageBreak/>
              <w:t>1.1.1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Заключение контракта (договора) на поставку продукции, выполнение работ, оказание услуг с единственным поставщиком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Государственный контракт/ </w:t>
            </w:r>
            <w:r w:rsidRPr="0089251C"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В сумме заключенного контракта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4C01D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КРБ.1.502.11.ХХХ</w:t>
            </w:r>
          </w:p>
        </w:tc>
      </w:tr>
      <w:tr w:rsidR="004C01D8" w:rsidRPr="0089251C" w:rsidTr="004C01D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4C01D8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КРБ.1.502.Х</w:t>
            </w:r>
            <w:proofErr w:type="gramStart"/>
            <w:r w:rsidRPr="0089251C">
              <w:t>1</w:t>
            </w:r>
            <w:proofErr w:type="gramEnd"/>
            <w:r w:rsidRPr="0089251C">
              <w:t>.ХХХ</w:t>
            </w:r>
          </w:p>
        </w:tc>
      </w:tr>
      <w:tr w:rsidR="004C01D8" w:rsidRPr="0089251C" w:rsidTr="003B1B1E">
        <w:tc>
          <w:tcPr>
            <w:tcW w:w="14429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01D8" w:rsidRPr="0089251C" w:rsidRDefault="004C01D8" w:rsidP="00417DA6">
            <w:r w:rsidRPr="0089251C">
              <w:rPr>
                <w:b/>
                <w:bCs/>
              </w:rPr>
              <w:t>– по закупке, извещение о которой размещается в ЕИС</w:t>
            </w:r>
          </w:p>
        </w:tc>
      </w:tr>
      <w:tr w:rsidR="004C01D8" w:rsidRPr="0089251C" w:rsidTr="004C01D8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>
            <w:pPr>
              <w:rPr>
                <w:lang w:val="en-US"/>
              </w:rPr>
            </w:pPr>
            <w:r w:rsidRPr="0089251C">
              <w:rPr>
                <w:lang w:val="en-US"/>
              </w:rPr>
              <w:t>1.1.2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>
            <w:r w:rsidRPr="0089251C">
              <w:t>Принятие обязательств в сумме НМЦК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>
            <w:r w:rsidRPr="0089251C">
              <w:t>Извещение о проведении закупки/</w:t>
            </w:r>
            <w:r w:rsidRPr="0089251C"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>
            <w:r w:rsidRPr="0089251C">
              <w:t>Дата размещения извещения о закупке на официальном сайте www.zakupki.gov.ru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>
            <w:r w:rsidRPr="0089251C">
              <w:t>Обязательство отражается в учете по цене, указанной в извещении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rPr>
                <w:iCs/>
              </w:rPr>
              <w:t>На текущий финансовый период</w:t>
            </w:r>
          </w:p>
        </w:tc>
      </w:tr>
      <w:tr w:rsidR="004C01D8" w:rsidRPr="0089251C" w:rsidTr="003B1B1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КРБ.1.502.17.ХХХ</w:t>
            </w:r>
          </w:p>
        </w:tc>
      </w:tr>
      <w:tr w:rsidR="004C01D8" w:rsidRPr="0089251C" w:rsidTr="003B1B1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3B1B1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КРБ.1.502.Х</w:t>
            </w:r>
            <w:proofErr w:type="gramStart"/>
            <w:r w:rsidRPr="0089251C">
              <w:t>7</w:t>
            </w:r>
            <w:proofErr w:type="gramEnd"/>
            <w:r w:rsidRPr="0089251C">
              <w:t>.ХХХ</w:t>
            </w:r>
          </w:p>
        </w:tc>
      </w:tr>
      <w:tr w:rsidR="004C01D8" w:rsidRPr="0089251C" w:rsidTr="004C01D8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>
            <w:pPr>
              <w:rPr>
                <w:lang w:val="en-US"/>
              </w:rPr>
            </w:pPr>
            <w:r w:rsidRPr="0089251C">
              <w:rPr>
                <w:lang w:val="en-US"/>
              </w:rPr>
              <w:t>1.1.3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>
            <w:r w:rsidRPr="0089251C">
              <w:t xml:space="preserve">Принятие суммы расходного обязательства при заключении контракта (договора)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>
            <w:r w:rsidRPr="0089251C">
              <w:t>Контракт (договор)/</w:t>
            </w:r>
            <w:r w:rsidRPr="0089251C"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>
            <w:r w:rsidRPr="0089251C">
              <w:t>Дата подписания контракта (договора)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>
            <w:r w:rsidRPr="0089251C">
              <w:t>Обязательство отражается в сумме заключенного контракта (договора) с учетом финансовых периодов, в которых он будет исполнен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3B1B1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3B1B1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3B1B1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КРБ.1.502.Х</w:t>
            </w:r>
            <w:proofErr w:type="gramStart"/>
            <w:r w:rsidRPr="0089251C">
              <w:t>7</w:t>
            </w:r>
            <w:proofErr w:type="gramEnd"/>
            <w:r w:rsidRPr="0089251C">
              <w:t>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КРБ.1.502.Х</w:t>
            </w:r>
            <w:proofErr w:type="gramStart"/>
            <w:r w:rsidRPr="0089251C">
              <w:t>1</w:t>
            </w:r>
            <w:proofErr w:type="gramEnd"/>
            <w:r w:rsidRPr="0089251C">
              <w:t>.ХХХ</w:t>
            </w:r>
          </w:p>
        </w:tc>
      </w:tr>
      <w:tr w:rsidR="004C01D8" w:rsidRPr="0089251C" w:rsidTr="004C0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rPr>
                <w:b/>
              </w:rPr>
            </w:pPr>
            <w:r w:rsidRPr="0089251C">
              <w:rPr>
                <w:b/>
              </w:rPr>
              <w:t>1.2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rPr>
                <w:b/>
              </w:rPr>
              <w:t xml:space="preserve">Обязательства по </w:t>
            </w:r>
            <w:proofErr w:type="spellStart"/>
            <w:r w:rsidRPr="0089251C">
              <w:rPr>
                <w:b/>
              </w:rPr>
              <w:t>госконтрактам</w:t>
            </w:r>
            <w:proofErr w:type="spellEnd"/>
            <w:r w:rsidRPr="0089251C">
              <w:rPr>
                <w:b/>
              </w:rPr>
              <w:t>, заключенным путем проведения конкурентных закупок</w:t>
            </w:r>
            <w:r w:rsidRPr="0089251C">
              <w:rPr>
                <w:b/>
              </w:rPr>
              <w:br/>
            </w:r>
            <w:r w:rsidRPr="0089251C">
              <w:t>(</w:t>
            </w:r>
            <w:r w:rsidRPr="0089251C">
              <w:rPr>
                <w:i/>
              </w:rPr>
              <w:t>конкурсов, аукционов, запросов котировок, запросов предложений</w:t>
            </w:r>
            <w:r w:rsidRPr="0089251C">
              <w:t>)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1.2.1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Принятие обязательств в сумме НМЦК при проведении конкурентной закупки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Извещение о проведении закупки/ Бухгалтерская </w:t>
            </w:r>
            <w:r w:rsidRPr="0089251C">
              <w:br/>
              <w:t>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размещения извещения о закупке на официальном сайте www.zakupki.gov.ru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Обязательство отражается в учете по максимальной цене, объявленной в документации о закупке – НМЦК (с указанием контрагента «Конкурентная закупка»)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КРБ.1.502.17.ХХХ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КРБ.1.502.Х</w:t>
            </w:r>
            <w:proofErr w:type="gramStart"/>
            <w:r w:rsidRPr="0089251C">
              <w:t>7</w:t>
            </w:r>
            <w:proofErr w:type="gramEnd"/>
            <w:r w:rsidRPr="0089251C">
              <w:t>.ХХХ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1.2.2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Принятие суммы расходного обязательства при заключении государственного контракта по итогам конкурентной закупки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Государственный контракт/ </w:t>
            </w:r>
            <w:r w:rsidRPr="0089251C">
              <w:br/>
              <w:t>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Обязательство отражается в сумме заключенного контракта с учетом финансовых периодов, в которых он будет исполнен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КРБ.1.502.Х</w:t>
            </w:r>
            <w:proofErr w:type="gramStart"/>
            <w:r w:rsidRPr="0089251C">
              <w:t>7</w:t>
            </w:r>
            <w:proofErr w:type="gramEnd"/>
            <w:r w:rsidRPr="0089251C">
              <w:t>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КРБ.1.502.Х</w:t>
            </w:r>
            <w:proofErr w:type="gramStart"/>
            <w:r w:rsidRPr="0089251C">
              <w:t>1</w:t>
            </w:r>
            <w:proofErr w:type="gramEnd"/>
            <w:r w:rsidRPr="0089251C">
              <w:t>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>
            <w:pPr>
              <w:rPr>
                <w:b/>
              </w:rPr>
            </w:pPr>
            <w:r w:rsidRPr="0089251C">
              <w:rPr>
                <w:b/>
              </w:rPr>
              <w:lastRenderedPageBreak/>
              <w:t>1.3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>
            <w:pPr>
              <w:rPr>
                <w:b/>
              </w:rPr>
            </w:pPr>
            <w:r w:rsidRPr="0089251C">
              <w:rPr>
                <w:b/>
              </w:rPr>
              <w:t>Уточнение обязательств по контрактам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1.3.1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Уточнение принимаемых обязательств на сумму экономии при заключении госконтракта:</w:t>
            </w:r>
            <w:r w:rsidRPr="0089251C">
              <w:br/>
              <w:t>– по результатам конкурентной закупки;</w:t>
            </w:r>
            <w:r w:rsidRPr="0089251C">
              <w:br/>
              <w:t>– закупке с едпоставщиком, извещение о которой размещается в ЕИС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Протокол подведения итогов конкурентной закупки/ Бухгалтерская справка 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подписания государственного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Корректировка обязательства на сумму, сэкономленную в результате проведения закупки 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КРБ.1.502.17.ХХХ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КРБ.1.502.Х</w:t>
            </w:r>
            <w:proofErr w:type="gramStart"/>
            <w:r w:rsidRPr="0089251C">
              <w:t>7</w:t>
            </w:r>
            <w:proofErr w:type="gramEnd"/>
            <w:r w:rsidRPr="0089251C">
              <w:t>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КРБ.1.501.Х3.000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1.3.2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Уменьшение принятого обязательства в случае:</w:t>
            </w:r>
          </w:p>
          <w:p w:rsidR="004C01D8" w:rsidRPr="0089251C" w:rsidRDefault="004C01D8" w:rsidP="00417DA6">
            <w:r w:rsidRPr="0089251C">
              <w:t>– отмены закупки;</w:t>
            </w:r>
            <w:r w:rsidRPr="0089251C">
              <w:br/>
              <w:t>– признания закупки несостоявшейся по причине того, что не было подано ни одной заявки;</w:t>
            </w:r>
            <w:r w:rsidRPr="0089251C">
              <w:br/>
              <w:t>– признания победителя закупки уклонившимся от заключения контракта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Протокол подведения итогов конкурса, аукциона, запроса котировок или запроса предложений. Протокол </w:t>
            </w:r>
            <w:r w:rsidRPr="0089251C">
              <w:br/>
              <w:t xml:space="preserve">признания победителя закупки </w:t>
            </w:r>
            <w:proofErr w:type="gramStart"/>
            <w:r w:rsidRPr="0089251C">
              <w:t>уклонившимся</w:t>
            </w:r>
            <w:proofErr w:type="gramEnd"/>
            <w:r w:rsidRPr="0089251C">
              <w:t xml:space="preserve"> от заключения контракта/ </w:t>
            </w:r>
            <w:r w:rsidRPr="0089251C">
              <w:br/>
              <w:t xml:space="preserve">Бухгалтерская справка </w:t>
            </w:r>
            <w:r w:rsidRPr="0089251C">
              <w:br/>
              <w:t>(ф. 0504833)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протокола о признании конкурентной закупки несостоявшейся.</w:t>
            </w:r>
          </w:p>
          <w:p w:rsidR="004C01D8" w:rsidRPr="0089251C" w:rsidRDefault="004C01D8" w:rsidP="00417DA6">
            <w:r w:rsidRPr="0089251C">
              <w:t xml:space="preserve">Дата признания победителя закупки </w:t>
            </w:r>
            <w:proofErr w:type="gramStart"/>
            <w:r w:rsidRPr="0089251C">
              <w:t>уклонившимся</w:t>
            </w:r>
            <w:proofErr w:type="gramEnd"/>
            <w:r w:rsidRPr="0089251C">
              <w:t xml:space="preserve"> от заключения контракта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Уменьшение ранее принятого обязательства на всю сумму способом «Красное </w:t>
            </w:r>
            <w:proofErr w:type="spellStart"/>
            <w:r w:rsidRPr="0089251C">
              <w:t>сторно</w:t>
            </w:r>
            <w:proofErr w:type="spellEnd"/>
            <w:r w:rsidRPr="0089251C">
              <w:t>»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КРБ.1.502.17.ХХХ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КРБ.1.502.Х</w:t>
            </w:r>
            <w:proofErr w:type="gramStart"/>
            <w:r w:rsidRPr="0089251C">
              <w:t>7</w:t>
            </w:r>
            <w:proofErr w:type="gramEnd"/>
            <w:r w:rsidRPr="0089251C">
              <w:t>.ХХХ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1.4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rPr>
                <w:b/>
              </w:rPr>
            </w:pPr>
            <w:r w:rsidRPr="0089251C">
              <w:rPr>
                <w:b/>
              </w:rPr>
              <w:t>Обязательства по госконтрактам, принятые в прошлые годы и не исполненные по состоянию на начало текущего финансового года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Госконтракты, подлежащие исполнению за счет бюджета (бюджетных ассигнований) в текущем финансовом году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Заключенные контракты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Начало текущего финансового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Сумма не исполненных по условиям госконтракта обязательств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КРБ.1.502.21.ХХХ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2. Обязательства по текущей деятельности учреждения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2.1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rPr>
                <w:b/>
              </w:rPr>
            </w:pPr>
            <w:r w:rsidRPr="0089251C">
              <w:rPr>
                <w:b/>
              </w:rPr>
              <w:t>Обязательства, связанные с оплатой труда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2.1.1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Зарплата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Расходное расписание </w:t>
            </w:r>
            <w:r w:rsidRPr="0089251C">
              <w:br/>
              <w:t xml:space="preserve">(ф. 0531722)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Начало текущего финансового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В объеме </w:t>
            </w:r>
            <w:proofErr w:type="gramStart"/>
            <w:r w:rsidRPr="0089251C">
              <w:t>утвержденных</w:t>
            </w:r>
            <w:proofErr w:type="gramEnd"/>
            <w:r w:rsidRPr="0089251C">
              <w:t xml:space="preserve"> ЛБО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2.1.2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Взносы на обязательное пенсионное (социальное, медицинское) страхование, взносы на страхование от </w:t>
            </w:r>
            <w:r w:rsidRPr="0089251C">
              <w:lastRenderedPageBreak/>
              <w:t>несчастных случаев и профзаболеваний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lastRenderedPageBreak/>
              <w:t xml:space="preserve">Расчетные ведомости </w:t>
            </w:r>
            <w:r w:rsidRPr="0089251C">
              <w:br/>
              <w:t>(ф. 0504402).</w:t>
            </w:r>
          </w:p>
          <w:p w:rsidR="004C01D8" w:rsidRPr="0089251C" w:rsidRDefault="004C01D8" w:rsidP="00417DA6">
            <w:r w:rsidRPr="0089251C">
              <w:t xml:space="preserve">Расчетно-платежные ведомости </w:t>
            </w:r>
            <w:r w:rsidRPr="0089251C">
              <w:lastRenderedPageBreak/>
              <w:t>(ф. 0504401).</w:t>
            </w:r>
          </w:p>
          <w:p w:rsidR="004C01D8" w:rsidRPr="0089251C" w:rsidRDefault="004C01D8" w:rsidP="00417DA6">
            <w:r w:rsidRPr="0089251C">
              <w:t xml:space="preserve">Карточки индивидуального учета сумм начисленных выплат и иных вознаграждений и сумм </w:t>
            </w:r>
            <w:r w:rsidRPr="0089251C">
              <w:br/>
              <w:t xml:space="preserve">начисленных страховых </w:t>
            </w:r>
            <w:r w:rsidRPr="0089251C">
              <w:br/>
              <w:t xml:space="preserve">взносов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lastRenderedPageBreak/>
              <w:t xml:space="preserve">В момент образования </w:t>
            </w:r>
            <w:r w:rsidRPr="0089251C">
              <w:br/>
              <w:t xml:space="preserve">кредиторской задолженности – не позднее последнего дня </w:t>
            </w:r>
            <w:r w:rsidRPr="0089251C">
              <w:lastRenderedPageBreak/>
              <w:t>месяца, за который производится начисление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lastRenderedPageBreak/>
              <w:t>Сумма начисленных обязательств (платежей)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lastRenderedPageBreak/>
              <w:t>2.2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rPr>
                <w:b/>
              </w:rPr>
            </w:pPr>
            <w:r w:rsidRPr="0089251C">
              <w:rPr>
                <w:b/>
              </w:rPr>
              <w:t>Обязательства по расчетам с подотчетными лицами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2.2.1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Письменное заявление на выдачу денежных средств под отчет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утверждения (подписания) заявления руководителем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начисленных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2.2.2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Выдача денег под отчет сотруднику при направлении в командировку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Приказ о направлении в </w:t>
            </w:r>
            <w:r w:rsidRPr="0089251C">
              <w:br/>
              <w:t>командировку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подписания приказа руководителем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начисленных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2.2.3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Корректировка ранее принятых бюджетных обязательств в момент принятия к учету авансового отчета (ф. 0504505)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Авансовый отчет (ф. 0504505)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утверждения авансового отчета (ф. 0504505)руководителем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Корректировка обязательства: </w:t>
            </w:r>
            <w:r w:rsidRPr="0089251C">
              <w:br/>
              <w:t>при перерасходе – в сторону увеличения; при экономии – в сторону уменьшения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Перерасход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Экономия способом «</w:t>
            </w:r>
            <w:proofErr w:type="gramStart"/>
            <w:r w:rsidRPr="0089251C">
              <w:t>Красное</w:t>
            </w:r>
            <w:proofErr w:type="gramEnd"/>
            <w:r w:rsidRPr="0089251C">
              <w:t xml:space="preserve"> </w:t>
            </w:r>
            <w:proofErr w:type="spellStart"/>
            <w:r w:rsidRPr="0089251C">
              <w:t>сторно</w:t>
            </w:r>
            <w:proofErr w:type="spellEnd"/>
            <w:r w:rsidRPr="0089251C">
              <w:t>»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2.3.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rPr>
                <w:b/>
              </w:rPr>
            </w:pPr>
            <w:r w:rsidRPr="0089251C">
              <w:rPr>
                <w:b/>
              </w:rPr>
              <w:t>Обязательства перед бюджетом, по возмещению вреда, по другим выплатам (налоги, госпошлины, сборы, исполнительные документы)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2.3.1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Начисление налогов (налог на имущество, налог на прибыль, НДС)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Налоговые регистры, отражающие расчет налога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На дату образования кредиторской задолженности – ежеквартально, не позднее последнего дня текущего квартала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Сумма начисленных </w:t>
            </w:r>
            <w:r w:rsidRPr="0089251C">
              <w:br/>
              <w:t>обязательств (платежей)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КРБ.1.502.Х</w:t>
            </w:r>
            <w:proofErr w:type="gramStart"/>
            <w:r w:rsidRPr="0089251C">
              <w:t>1</w:t>
            </w:r>
            <w:proofErr w:type="gramEnd"/>
            <w:r w:rsidRPr="0089251C">
              <w:t>.ХХХ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2.3.2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Начисление всех видов с боров, пошлин, патентных </w:t>
            </w:r>
            <w:r w:rsidRPr="0089251C">
              <w:lastRenderedPageBreak/>
              <w:t>платежей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lastRenderedPageBreak/>
              <w:t xml:space="preserve">Бухгалтерские справки </w:t>
            </w:r>
            <w:r w:rsidRPr="0089251C">
              <w:br/>
              <w:t xml:space="preserve">(ф. 0504833) с </w:t>
            </w:r>
            <w:r w:rsidRPr="0089251C">
              <w:lastRenderedPageBreak/>
              <w:t>приложением расчетов.</w:t>
            </w:r>
          </w:p>
          <w:p w:rsidR="004C01D8" w:rsidRPr="0089251C" w:rsidRDefault="004C01D8" w:rsidP="00417DA6">
            <w:r w:rsidRPr="0089251C">
              <w:t xml:space="preserve">Служебные записки (другие распоряжения руководителя)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lastRenderedPageBreak/>
              <w:t xml:space="preserve">В момент подписания документа о </w:t>
            </w:r>
            <w:r w:rsidRPr="0089251C">
              <w:lastRenderedPageBreak/>
              <w:t>необходимости платежа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lastRenderedPageBreak/>
              <w:t>Сумма начисленных обязательств (платежей)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КРБ.1.502.Х</w:t>
            </w:r>
            <w:proofErr w:type="gramStart"/>
            <w:r w:rsidRPr="0089251C">
              <w:t>1</w:t>
            </w:r>
            <w:proofErr w:type="gramEnd"/>
            <w:r w:rsidRPr="0089251C">
              <w:t>.ХХХ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2.3.3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Начисление штрафных санкций и сумм, предписанных судом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Исполнительный лист.</w:t>
            </w:r>
          </w:p>
          <w:p w:rsidR="004C01D8" w:rsidRPr="0089251C" w:rsidRDefault="004C01D8" w:rsidP="00417DA6">
            <w:r w:rsidRPr="0089251C">
              <w:t>Судебный приказ.</w:t>
            </w:r>
          </w:p>
          <w:p w:rsidR="004C01D8" w:rsidRPr="0089251C" w:rsidRDefault="004C01D8" w:rsidP="00417DA6">
            <w:r w:rsidRPr="0089251C">
              <w:t>Постановления судебных (следственных) органов.</w:t>
            </w:r>
          </w:p>
          <w:p w:rsidR="004C01D8" w:rsidRPr="0089251C" w:rsidRDefault="004C01D8" w:rsidP="00417DA6">
            <w:r w:rsidRPr="0089251C">
              <w:t>Иные документы, устанавливающие обязательства учреждения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поступления исполнительных документов в бухгалтерию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начисленных обязательств (выплат)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КРБ.1.501.Х3.000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КРБ.1.502.Х</w:t>
            </w:r>
            <w:proofErr w:type="gramStart"/>
            <w:r w:rsidRPr="0089251C">
              <w:t>1</w:t>
            </w:r>
            <w:proofErr w:type="gramEnd"/>
            <w:r w:rsidRPr="0089251C">
              <w:t>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2.4.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rPr>
                <w:b/>
              </w:rPr>
            </w:pPr>
            <w:r w:rsidRPr="0089251C">
              <w:rPr>
                <w:b/>
              </w:rPr>
              <w:t>Публичные нормативные обязательства (социальное обеспечение, пособия)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2.4.1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Все виды компенсационных выплат, осуществляемых в адрес физических лиц, – пенсии, пособия и т. 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Расчетные ведомости.</w:t>
            </w:r>
          </w:p>
          <w:p w:rsidR="004C01D8" w:rsidRPr="0089251C" w:rsidRDefault="004C01D8" w:rsidP="00417DA6">
            <w:r w:rsidRPr="0089251C">
              <w:t xml:space="preserve">Бухгалтерская справка (ф. 0504833) (с указанием нормативных </w:t>
            </w:r>
            <w:r w:rsidRPr="0089251C">
              <w:br/>
              <w:t>документов, на основании которых осуществляются выплаты)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На дату образования кредиторской задолженности – дата поступления документов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начисленных публичных нормативных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КРБ.1.503.13.000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2.5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rPr>
                <w:b/>
              </w:rPr>
            </w:pPr>
            <w:r w:rsidRPr="0089251C">
              <w:rPr>
                <w:b/>
              </w:rPr>
              <w:t xml:space="preserve">Публичные обязательства, не относящиеся к </w:t>
            </w:r>
            <w:proofErr w:type="gramStart"/>
            <w:r w:rsidRPr="0089251C">
              <w:rPr>
                <w:b/>
              </w:rPr>
              <w:t>нормативным</w:t>
            </w:r>
            <w:proofErr w:type="gramEnd"/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2.5.1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Социальные выплаты детям-сиротам и детям, оставшимся без попечения родителей, в рамках дополнительных государственных гарантий по социальной поддержке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Расчетно-платежная ведомость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На дату образования кредиторской задолженности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начисленных публичных нормативных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2.5.2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Выплаты госслужащим, сотрудникам казенных учреждений, военнослужащим, </w:t>
            </w:r>
            <w:r w:rsidRPr="0089251C">
              <w:lastRenderedPageBreak/>
              <w:t>проходящим военную службу по призыву, учащимся, студентам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lastRenderedPageBreak/>
              <w:t>Договор (контракт).</w:t>
            </w:r>
          </w:p>
          <w:p w:rsidR="004C01D8" w:rsidRPr="0089251C" w:rsidRDefault="004C01D8" w:rsidP="00417DA6">
            <w:r w:rsidRPr="0089251C">
              <w:t>Реестр выплат.</w:t>
            </w:r>
          </w:p>
          <w:p w:rsidR="004C01D8" w:rsidRPr="0089251C" w:rsidRDefault="004C01D8" w:rsidP="00417DA6">
            <w:r w:rsidRPr="0089251C">
              <w:t xml:space="preserve">Бухгалтерская справка (ф. 0504833) (с </w:t>
            </w:r>
            <w:r w:rsidRPr="0089251C">
              <w:lastRenderedPageBreak/>
              <w:t xml:space="preserve">указанием нормативных </w:t>
            </w:r>
            <w:r w:rsidRPr="0089251C">
              <w:br/>
              <w:t>документов, на основании которых осуществляются выплаты)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lastRenderedPageBreak/>
              <w:t>Дата поступления документов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начисленных публичных обязательств (выплат)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lastRenderedPageBreak/>
              <w:t>3. Обязательства по предоставлению субсидий и межбюджетных трансфертов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3.1</w:t>
            </w:r>
          </w:p>
        </w:tc>
        <w:tc>
          <w:tcPr>
            <w:tcW w:w="138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rPr>
                <w:b/>
              </w:rPr>
            </w:pPr>
            <w:r w:rsidRPr="0089251C">
              <w:rPr>
                <w:b/>
              </w:rPr>
              <w:t>Предоставление субсидий: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3.1.1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– бюджетным и автономным учреждениям на возмещение нормативных затрат, связанных с выполнением госзадания;– бюджетным и автономным учреждениям, государственным унитарным предприятиям на осуществление капитальных вложений;– иным некоммерческим организациям, не являющимся государственными (муниципальными) учреждениями (в т. ч. в виде имущественного взноса в госкорпорации и госкомпании)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Соглашение о предоставлении субсидии.</w:t>
            </w:r>
          </w:p>
          <w:p w:rsidR="004C01D8" w:rsidRPr="0089251C" w:rsidRDefault="004C01D8" w:rsidP="00417DA6">
            <w:r w:rsidRPr="0089251C">
              <w:t>Иные документы, предусмотренные условиями соглашения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подписания соглашения о предоставлении субсидии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Сумма заключенных соглашений о предоставлении </w:t>
            </w:r>
            <w:r w:rsidRPr="0089251C">
              <w:br/>
              <w:t>субсидии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3.1.2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– бюджетным и автономным учреждениям на иные цели;</w:t>
            </w:r>
          </w:p>
          <w:p w:rsidR="004C01D8" w:rsidRPr="0089251C" w:rsidRDefault="004C01D8" w:rsidP="00417DA6">
            <w:r w:rsidRPr="0089251C">
              <w:t xml:space="preserve">– организациям, ИП, гражданам – производителям товаров, работ, услуг (подлежащих исполнению в текущем </w:t>
            </w:r>
            <w:r w:rsidRPr="0089251C">
              <w:br/>
              <w:t>финансовом году)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Соглашение о предоставлении субсидии.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подписания соглашения о предоставлении субсидии.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заключенных договоров (соглашений) о предоставлении субсидии.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Иные документы, предусмотренные условиями соглашения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в соответствии с нормативно-правовым актом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Объем утвержденных ЛБО на предоставление субсидий в соответствии с нормативно-правовыми актами</w:t>
            </w:r>
          </w:p>
        </w:tc>
        <w:tc>
          <w:tcPr>
            <w:tcW w:w="1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/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/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lastRenderedPageBreak/>
              <w:t>3.1.3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Предоставление межбюджетных трансфертов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Соглашение о предоставлении субсидий, субвенций или иных межбюджетных трансфертов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подписания соглашения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заключенных соглашений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КРБ.1.503.13.000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D8" w:rsidRPr="0089251C" w:rsidRDefault="004C01D8" w:rsidP="00417DA6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Соответствующие нормативно-правовые акты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в соответствии с нормативно-правовым актом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Объем бюджетных ассигнований на предоставление обусловленных законом дотаций, субсидий, субвенций и иных межбюджетных трансфертов</w:t>
            </w:r>
          </w:p>
        </w:tc>
        <w:tc>
          <w:tcPr>
            <w:tcW w:w="1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/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D8" w:rsidRPr="0089251C" w:rsidRDefault="004C01D8" w:rsidP="00417DA6"/>
        </w:tc>
      </w:tr>
      <w:tr w:rsidR="004C01D8" w:rsidRPr="0089251C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4. Прочие обязательства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4.1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Предоставление платежей, взносов, перечислений субъектам международного права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Договор (соглашение) о </w:t>
            </w:r>
            <w:r w:rsidRPr="0089251C">
              <w:br/>
              <w:t>предоставлении платежей, взносов, перечислений субъектам международного права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подписания соглашения (договора)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заключенных договоров (соглашений)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4.2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Исполнение государственных гарантий без права регрессного требования гаранта к принципалу (уступки прав требования бенефициара к принципалу)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Договор о предоставлении государственной гарантии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подписания договора о предоставлении государственной гарантии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начисленных обязательств по гарантиям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4.3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Иные обязательства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Документы, подтверждающие возникновение обязательства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принятых обязательств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c>
          <w:tcPr>
            <w:tcW w:w="14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5. Отложенные обязательства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lastRenderedPageBreak/>
              <w:t>5.1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Принятие обязательства на сумму созданного резерва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Бухгалтерская справка (ф. 0504833) с приложением расчетов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 расчета резерва, согласно положениям учетной политики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КРБ.1.501.93.000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КРБ.1.502.99.ХХХ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5.2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Уменьшение размера созданного резерва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Приказ руководителя. Бухгалтерская справка (ф. 0504833) с приложением расчетов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Дата, определенная в приказе об уменьшении размера резерва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Сумма, на которую будет уменьшен резерв, отражается способом «Красное </w:t>
            </w:r>
            <w:proofErr w:type="spellStart"/>
            <w:r w:rsidRPr="0089251C">
              <w:t>сторно</w:t>
            </w:r>
            <w:proofErr w:type="spellEnd"/>
            <w:r w:rsidRPr="0089251C">
              <w:t>»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КРБ.1.501.93.000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КРБ.1.502.99.ХХХ</w:t>
            </w:r>
          </w:p>
        </w:tc>
      </w:tr>
      <w:tr w:rsidR="004C01D8" w:rsidRPr="0089251C" w:rsidTr="000F6B52">
        <w:trPr>
          <w:trHeight w:val="3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5.3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Отражение принятого обязательства при осуществлении расходов за счет созданных резервов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Документы, подтверждающие возникновение обязательства/ </w:t>
            </w:r>
            <w:r w:rsidRPr="0089251C">
              <w:br/>
              <w:t xml:space="preserve">Бухгалтерская справка </w:t>
            </w:r>
            <w:r w:rsidRPr="0089251C">
              <w:br/>
              <w:t>(ф. 0504833)</w:t>
            </w:r>
          </w:p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В момент образования кредиторской задолженности</w:t>
            </w:r>
          </w:p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Сумма принятого обязательства в рамках созданного резерва </w:t>
            </w:r>
          </w:p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0F6B5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КРБ.1.502.99.ХХХ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КРБ.1.502.11.ХХХ</w:t>
            </w:r>
          </w:p>
        </w:tc>
      </w:tr>
      <w:tr w:rsidR="004C01D8" w:rsidRPr="0089251C" w:rsidTr="000F6B52">
        <w:trPr>
          <w:trHeight w:val="2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КРБ.1.502.99.ХХХ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pPr>
              <w:jc w:val="center"/>
            </w:pPr>
            <w:r w:rsidRPr="0089251C">
              <w:t>КРБ.1.502.Х</w:t>
            </w:r>
            <w:proofErr w:type="gramStart"/>
            <w:r w:rsidRPr="0089251C">
              <w:t>1</w:t>
            </w:r>
            <w:proofErr w:type="gramEnd"/>
            <w:r w:rsidRPr="0089251C">
              <w:t>.ХХХ</w:t>
            </w:r>
          </w:p>
        </w:tc>
      </w:tr>
      <w:tr w:rsidR="004C01D8" w:rsidRPr="0089251C" w:rsidTr="000F6B52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5.4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Скорректирована сумма ЛБО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текущий финансовый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КРБ.1.501.93.000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37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На плановый период</w:t>
            </w:r>
          </w:p>
        </w:tc>
      </w:tr>
      <w:tr w:rsidR="004C01D8" w:rsidRPr="0089251C" w:rsidTr="000F6B52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</w:p>
        </w:tc>
        <w:tc>
          <w:tcPr>
            <w:tcW w:w="2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КРБ.1.501.Х3.000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КРБ.1.501.93.000</w:t>
            </w:r>
          </w:p>
        </w:tc>
      </w:tr>
      <w:tr w:rsidR="004C01D8" w:rsidRPr="0089251C" w:rsidTr="000F6B5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5.5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Скорректированы ранее принятые бюджетные обязательства по зарплате – в части отпускных, начисленных за счет резерва на отпуск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 xml:space="preserve">Документы, подтверждающие возникновение обязательства по отпускным/ </w:t>
            </w:r>
            <w:r w:rsidRPr="0089251C">
              <w:br/>
              <w:t xml:space="preserve">Бухгалтерская справка </w:t>
            </w:r>
            <w:r w:rsidRPr="0089251C">
              <w:br/>
              <w:t>(ф. 0504833)</w:t>
            </w:r>
          </w:p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В момент образования кредиторской задолженности по отпускным</w:t>
            </w:r>
          </w:p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Сумма принятого обязательства по отпускным за счет резерва способом «</w:t>
            </w:r>
            <w:proofErr w:type="gramStart"/>
            <w:r w:rsidRPr="0089251C">
              <w:t>Красное</w:t>
            </w:r>
            <w:proofErr w:type="gramEnd"/>
            <w:r w:rsidRPr="0089251C">
              <w:t xml:space="preserve"> </w:t>
            </w:r>
            <w:proofErr w:type="spellStart"/>
            <w:r w:rsidRPr="0089251C">
              <w:t>сторно</w:t>
            </w:r>
            <w:proofErr w:type="spellEnd"/>
            <w:r w:rsidRPr="0089251C">
              <w:t>»</w:t>
            </w:r>
          </w:p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t>КРБ.1.501.13.000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01D8" w:rsidRPr="0089251C" w:rsidRDefault="004C01D8" w:rsidP="00417DA6">
            <w:r w:rsidRPr="0089251C">
              <w:rPr>
                <w:color w:val="000000"/>
                <w:shd w:val="clear" w:color="auto" w:fill="FFFFFF"/>
              </w:rPr>
              <w:t>КРБ.1.502.11.ХХХ</w:t>
            </w:r>
          </w:p>
        </w:tc>
      </w:tr>
      <w:tr w:rsidR="004C01D8" w:rsidRPr="0089251C" w:rsidTr="000F6B52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pPr>
              <w:jc w:val="center"/>
            </w:pPr>
            <w:r w:rsidRPr="0089251C">
              <w:t>…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  <w:tc>
          <w:tcPr>
            <w:tcW w:w="1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/>
        </w:tc>
      </w:tr>
      <w:tr w:rsidR="004C01D8" w:rsidRPr="0089251C" w:rsidTr="000F6B5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27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24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24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25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4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13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 </w:t>
            </w: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1D8" w:rsidRPr="0089251C" w:rsidRDefault="004C01D8" w:rsidP="00417DA6">
            <w:r w:rsidRPr="0089251C">
              <w:t> </w:t>
            </w:r>
          </w:p>
        </w:tc>
      </w:tr>
    </w:tbl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9251C">
        <w:t> 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9251C">
        <w:t>Таблица № 2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251C">
        <w:t>Порядок принятия денежных обязательств текущего финансового года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251C">
        <w:t> 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3448"/>
        <w:gridCol w:w="2308"/>
        <w:gridCol w:w="2273"/>
        <w:gridCol w:w="2041"/>
        <w:gridCol w:w="1949"/>
        <w:gridCol w:w="1949"/>
      </w:tblGrid>
      <w:tr w:rsidR="00B37D5C" w:rsidRPr="0089251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lastRenderedPageBreak/>
              <w:t>№</w:t>
            </w:r>
            <w:proofErr w:type="gramStart"/>
            <w:r w:rsidRPr="0089251C">
              <w:rPr>
                <w:b/>
                <w:bCs/>
              </w:rPr>
              <w:t>п</w:t>
            </w:r>
            <w:proofErr w:type="gramEnd"/>
            <w:r w:rsidRPr="0089251C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Докумен</w:t>
            </w:r>
            <w:proofErr w:type="gramStart"/>
            <w:r w:rsidRPr="0089251C">
              <w:rPr>
                <w:b/>
                <w:bCs/>
              </w:rPr>
              <w:t>т-</w:t>
            </w:r>
            <w:proofErr w:type="gramEnd"/>
            <w:r w:rsidRPr="0089251C">
              <w:br/>
            </w:r>
            <w:r w:rsidRPr="0089251C">
              <w:rPr>
                <w:b/>
                <w:bCs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 xml:space="preserve">Момент </w:t>
            </w:r>
            <w:r w:rsidRPr="0089251C">
              <w:rPr>
                <w:b/>
                <w:bCs/>
              </w:rPr>
              <w:br/>
              <w:t xml:space="preserve">отражения </w:t>
            </w:r>
            <w:r w:rsidRPr="0089251C">
              <w:br/>
            </w:r>
            <w:r w:rsidRPr="0089251C">
              <w:rPr>
                <w:b/>
                <w:bCs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Бухгалтерские записи</w:t>
            </w:r>
          </w:p>
        </w:tc>
      </w:tr>
      <w:tr w:rsidR="00B37D5C" w:rsidRPr="008925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rPr>
                <w:b/>
                <w:bCs/>
              </w:rPr>
              <w:t>Кредит</w:t>
            </w:r>
          </w:p>
        </w:tc>
      </w:tr>
      <w:tr w:rsidR="00B37D5C" w:rsidRPr="0089251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7</w:t>
            </w:r>
          </w:p>
        </w:tc>
      </w:tr>
      <w:tr w:rsidR="000B4797" w:rsidRPr="0089251C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1. Денежные обязательства по госконтрактам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Оплата госконтрактов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 xml:space="preserve">Товарная накладная и (или) акт приемки-передачи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0B4797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Оплата госконтрактов на выполнение работ, оказание услуг, в том числе: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Госконтракты на оказание коммунальных, эксплуатационных услуг,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Счет, счет-фактура (согласно условиям контракта).</w:t>
            </w:r>
            <w:r w:rsidR="003873A4" w:rsidRPr="0089251C">
              <w:t xml:space="preserve"> </w:t>
            </w:r>
            <w:r w:rsidRPr="0089251C">
              <w:t>Акт 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 подписания подтверждающих документов.</w:t>
            </w:r>
            <w:r w:rsidR="003873A4" w:rsidRPr="0089251C">
              <w:t xml:space="preserve"> </w:t>
            </w:r>
            <w:r w:rsidRPr="0089251C">
              <w:t>При задержке документации – дата поступления 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797" w:rsidRPr="0089251C" w:rsidRDefault="000B4797" w:rsidP="00417DA6">
            <w:pPr>
              <w:jc w:val="center"/>
            </w:pPr>
            <w:r w:rsidRPr="0089251C"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797" w:rsidRPr="0089251C" w:rsidRDefault="000B4797" w:rsidP="00417DA6">
            <w:r w:rsidRPr="0089251C">
              <w:t>Госконтракты на выполнение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797" w:rsidRPr="0089251C" w:rsidRDefault="000B4797" w:rsidP="00417DA6">
            <w:r w:rsidRPr="0089251C">
              <w:t>Акт выполненных работ. Справка о стоимости 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797" w:rsidRPr="0089251C" w:rsidRDefault="000B4797" w:rsidP="00417DA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797" w:rsidRPr="0089251C" w:rsidRDefault="000B4797" w:rsidP="00417DA6">
            <w:pPr>
              <w:jc w:val="center"/>
            </w:pPr>
            <w:r w:rsidRPr="0089251C"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797" w:rsidRPr="0089251C" w:rsidRDefault="000B4797" w:rsidP="00417DA6">
            <w:r w:rsidRPr="0089251C">
              <w:t xml:space="preserve">Госконтракты на выполнение иных </w:t>
            </w:r>
            <w:r w:rsidRPr="0089251C">
              <w:br/>
              <w:t>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797" w:rsidRPr="0089251C" w:rsidRDefault="000B4797" w:rsidP="00417DA6">
            <w:r w:rsidRPr="0089251C">
              <w:t>Акт выполненных работ (оказанных услуг).</w:t>
            </w:r>
            <w:r w:rsidR="003873A4" w:rsidRPr="0089251C">
              <w:t xml:space="preserve"> </w:t>
            </w:r>
            <w:r w:rsidRPr="0089251C">
              <w:t>Иной документ, подтверждающий 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797" w:rsidRPr="0089251C" w:rsidRDefault="000B4797" w:rsidP="00417DA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 xml:space="preserve">Принятие денежного обязательства в том случае, если </w:t>
            </w:r>
            <w:proofErr w:type="spellStart"/>
            <w:r w:rsidRPr="0089251C">
              <w:t>госконтрактом</w:t>
            </w:r>
            <w:proofErr w:type="spellEnd"/>
            <w:r w:rsidRPr="0089251C">
              <w:t xml:space="preserve"> 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Госконтракт.</w:t>
            </w:r>
            <w:r w:rsidR="003873A4" w:rsidRPr="0089251C">
              <w:t xml:space="preserve"> </w:t>
            </w:r>
            <w:r w:rsidRPr="0089251C">
              <w:t>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Дата, определенная условиями госконтракта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0B4797" w:rsidRPr="0089251C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  <w:rPr>
                <w:b/>
              </w:rPr>
            </w:pPr>
            <w:r w:rsidRPr="0089251C">
              <w:rPr>
                <w:b/>
              </w:rPr>
              <w:t>2. Денежные обязательства по текущей деятельности учреждения</w:t>
            </w:r>
          </w:p>
        </w:tc>
      </w:tr>
      <w:tr w:rsidR="000B4797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lastRenderedPageBreak/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r w:rsidRPr="0089251C">
              <w:t>Денежные обязательства, связанные с оплатой труда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Расчетные ведомости (ф. 0504402).</w:t>
            </w:r>
          </w:p>
          <w:p w:rsidR="000B4797" w:rsidRPr="0089251C" w:rsidRDefault="000B4797" w:rsidP="00417DA6">
            <w:r w:rsidRPr="0089251C"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 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</w:t>
            </w:r>
            <w:r w:rsidR="000F6B52" w:rsidRPr="0089251C"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</w:t>
            </w:r>
            <w:r w:rsidR="000F6B52" w:rsidRPr="0089251C">
              <w:t>ХХХ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Расчетные ведомости (ф. 0504402).</w:t>
            </w:r>
          </w:p>
          <w:p w:rsidR="000B4797" w:rsidRPr="0089251C" w:rsidRDefault="000B4797" w:rsidP="00417DA6">
            <w:r w:rsidRPr="0089251C"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</w:t>
            </w:r>
            <w:r w:rsidR="000F6B52" w:rsidRPr="0089251C"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</w:t>
            </w:r>
            <w:r w:rsidR="000F6B52" w:rsidRPr="0089251C">
              <w:t>ХХХ</w:t>
            </w:r>
          </w:p>
        </w:tc>
      </w:tr>
      <w:tr w:rsidR="000B4797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Денежные обязательства по расчетам с подотчетными лицами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Выдача денег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 подписания 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B37D5C" w:rsidRPr="0089251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Корректировка ранее принятых денежных обязательств в момент принятия к учету авансового отчета (ф. 0504505).Сумму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 утверждения авансового отчета (ф. 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Перерасход</w:t>
            </w:r>
          </w:p>
        </w:tc>
      </w:tr>
      <w:tr w:rsidR="00B37D5C" w:rsidRPr="008925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B37D5C" w:rsidRPr="008925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Экономия способом «</w:t>
            </w:r>
            <w:proofErr w:type="gramStart"/>
            <w:r w:rsidRPr="0089251C">
              <w:t>Красное</w:t>
            </w:r>
            <w:proofErr w:type="gramEnd"/>
            <w:r w:rsidRPr="0089251C">
              <w:t xml:space="preserve"> </w:t>
            </w:r>
            <w:proofErr w:type="spellStart"/>
            <w:r w:rsidRPr="0089251C">
              <w:t>сторно</w:t>
            </w:r>
            <w:proofErr w:type="spellEnd"/>
            <w:r w:rsidRPr="0089251C">
              <w:t>»</w:t>
            </w:r>
          </w:p>
        </w:tc>
      </w:tr>
      <w:tr w:rsidR="00B37D5C" w:rsidRPr="008925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797" w:rsidRPr="0089251C" w:rsidRDefault="000B4797" w:rsidP="00417DA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0B4797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pPr>
              <w:jc w:val="center"/>
            </w:pPr>
            <w:r w:rsidRPr="0089251C"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Денежные обязательства перед бюджетом, по возмещению вреда, по другим выплатам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 xml:space="preserve">Уплата налогов (налог на </w:t>
            </w:r>
            <w:r w:rsidRPr="0089251C">
              <w:lastRenderedPageBreak/>
              <w:t>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lastRenderedPageBreak/>
              <w:t xml:space="preserve">Налоговые </w:t>
            </w:r>
            <w:r w:rsidRPr="0089251C">
              <w:lastRenderedPageBreak/>
              <w:t>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lastRenderedPageBreak/>
              <w:t xml:space="preserve">Дата принятия </w:t>
            </w:r>
            <w:r w:rsidRPr="0089251C">
              <w:lastRenderedPageBreak/>
              <w:t>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lastRenderedPageBreak/>
              <w:t xml:space="preserve">Сумма начисленных </w:t>
            </w:r>
            <w:r w:rsidRPr="0089251C">
              <w:lastRenderedPageBreak/>
              <w:t>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lastRenderedPageBreak/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lastRenderedPageBreak/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Уплата всех видов сборов, 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Бухгалтерские справки (ф. 0504833) с приложением расчетов. Служебные записки (другие распоряжения 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  <w:rPr>
                <w:lang w:val="en-US"/>
              </w:rPr>
            </w:pPr>
            <w:r w:rsidRPr="0089251C">
              <w:t>КРБ.1.502.11.290</w:t>
            </w:r>
            <w:r w:rsidR="00895DD5" w:rsidRPr="0089251C">
              <w:rPr>
                <w:vertAlign w:val="superscript"/>
                <w:lang w:val="en-US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КРБ.1.502.12.290</w:t>
            </w:r>
            <w:r w:rsidR="00895DD5" w:rsidRPr="0089251C">
              <w:rPr>
                <w:vertAlign w:val="superscript"/>
                <w:lang w:val="en-US"/>
              </w:rPr>
              <w:t>&lt;1&gt;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Исполнительный лист.</w:t>
            </w:r>
          </w:p>
          <w:p w:rsidR="000B4797" w:rsidRPr="0089251C" w:rsidRDefault="000B4797" w:rsidP="00417DA6">
            <w:r w:rsidRPr="0089251C">
              <w:t>Судебный приказ.</w:t>
            </w:r>
          </w:p>
          <w:p w:rsidR="000B4797" w:rsidRPr="0089251C" w:rsidRDefault="000B4797" w:rsidP="00417DA6">
            <w:r w:rsidRPr="0089251C">
              <w:t>Постановления судебных (следственных) органов.</w:t>
            </w:r>
          </w:p>
          <w:p w:rsidR="000B4797" w:rsidRPr="0089251C" w:rsidRDefault="000B4797" w:rsidP="00417DA6">
            <w:r w:rsidRPr="0089251C">
              <w:t>Иные документы, 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</w:t>
            </w:r>
            <w:r w:rsidR="000F6B52" w:rsidRPr="0089251C"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</w:t>
            </w:r>
            <w:r w:rsidR="000F6B52" w:rsidRPr="0089251C">
              <w:t>ХХХ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Документы, 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Дата поступления документации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pPr>
              <w:jc w:val="center"/>
            </w:pPr>
            <w:r w:rsidRPr="0089251C">
              <w:t>КРБ.1.502.12.ХХХ</w:t>
            </w:r>
          </w:p>
        </w:tc>
      </w:tr>
      <w:tr w:rsidR="00B37D5C" w:rsidRPr="008925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r w:rsidRPr="0089251C"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 </w:t>
            </w:r>
          </w:p>
        </w:tc>
      </w:tr>
      <w:tr w:rsidR="00B37D5C" w:rsidRPr="0089251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797" w:rsidRPr="0089251C" w:rsidRDefault="000B4797" w:rsidP="00417DA6">
            <w:r w:rsidRPr="0089251C">
              <w:t> </w:t>
            </w:r>
          </w:p>
        </w:tc>
      </w:tr>
    </w:tbl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> </w:t>
      </w:r>
    </w:p>
    <w:p w:rsidR="000B4797" w:rsidRPr="0089251C" w:rsidRDefault="000B4797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251C">
        <w:t> </w:t>
      </w:r>
    </w:p>
    <w:p w:rsidR="000F6B52" w:rsidRPr="0089251C" w:rsidRDefault="000F6B52" w:rsidP="00417DA6">
      <w:r w:rsidRPr="0089251C">
        <w:t xml:space="preserve">КРБ – </w:t>
      </w:r>
      <w:r w:rsidRPr="0089251C">
        <w:rPr>
          <w:color w:val="000000"/>
          <w:sz w:val="21"/>
          <w:szCs w:val="21"/>
          <w:shd w:val="clear" w:color="auto" w:fill="FFFFFF"/>
        </w:rPr>
        <w:t>1–17</w:t>
      </w:r>
      <w:r w:rsidR="00B52281" w:rsidRPr="0089251C">
        <w:rPr>
          <w:color w:val="000000"/>
          <w:sz w:val="21"/>
          <w:szCs w:val="21"/>
          <w:shd w:val="clear" w:color="auto" w:fill="FFFFFF"/>
        </w:rPr>
        <w:t>-й</w:t>
      </w:r>
      <w:r w:rsidRPr="0089251C">
        <w:rPr>
          <w:color w:val="000000"/>
          <w:sz w:val="21"/>
          <w:szCs w:val="21"/>
          <w:shd w:val="clear" w:color="auto" w:fill="FFFFFF"/>
        </w:rPr>
        <w:t xml:space="preserve"> разряды номера счета в соответствии с Рабочим планом счетов</w:t>
      </w:r>
      <w:r w:rsidR="00B52281" w:rsidRPr="0089251C">
        <w:rPr>
          <w:color w:val="000000"/>
          <w:sz w:val="21"/>
          <w:szCs w:val="21"/>
          <w:shd w:val="clear" w:color="auto" w:fill="FFFFFF"/>
        </w:rPr>
        <w:t>.</w:t>
      </w:r>
    </w:p>
    <w:p w:rsidR="000F6B52" w:rsidRPr="00417DA6" w:rsidRDefault="000F6B52" w:rsidP="00417DA6">
      <w:r w:rsidRPr="0089251C">
        <w:t>ХХХ –</w:t>
      </w:r>
      <w:r w:rsidRPr="0089251C">
        <w:rPr>
          <w:szCs w:val="20"/>
        </w:rPr>
        <w:t xml:space="preserve"> </w:t>
      </w:r>
      <w:r w:rsidRPr="0089251C">
        <w:rPr>
          <w:color w:val="000000"/>
          <w:szCs w:val="20"/>
          <w:shd w:val="clear" w:color="auto" w:fill="FFFFFF"/>
        </w:rPr>
        <w:t xml:space="preserve">в структуре аналитических кодов вида выбытий, которые предусмотрены </w:t>
      </w:r>
      <w:r w:rsidR="00AB2411" w:rsidRPr="0089251C">
        <w:rPr>
          <w:color w:val="000000"/>
          <w:szCs w:val="20"/>
          <w:shd w:val="clear" w:color="auto" w:fill="FFFFFF"/>
        </w:rPr>
        <w:t>бюджетной сметой</w:t>
      </w:r>
      <w:r w:rsidRPr="0089251C">
        <w:t>.</w:t>
      </w:r>
      <w:r w:rsidR="00895DD5" w:rsidRPr="0089251C">
        <w:br/>
      </w:r>
      <w:r w:rsidR="00895DD5" w:rsidRPr="0089251C">
        <w:rPr>
          <w:vertAlign w:val="superscript"/>
        </w:rPr>
        <w:t>&lt;1</w:t>
      </w:r>
      <w:proofErr w:type="gramStart"/>
      <w:r w:rsidR="00895DD5" w:rsidRPr="0089251C">
        <w:rPr>
          <w:vertAlign w:val="superscript"/>
        </w:rPr>
        <w:t xml:space="preserve">&gt; </w:t>
      </w:r>
      <w:r w:rsidR="00895DD5" w:rsidRPr="0089251C">
        <w:t>В</w:t>
      </w:r>
      <w:proofErr w:type="gramEnd"/>
      <w:r w:rsidR="00895DD5" w:rsidRPr="0089251C">
        <w:t xml:space="preserve"> разрезе подстатей КОСГУ.</w:t>
      </w:r>
    </w:p>
    <w:p w:rsidR="000F6B52" w:rsidRPr="00417DA6" w:rsidRDefault="000F6B52" w:rsidP="00417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4797" w:rsidRPr="00417DA6" w:rsidRDefault="000B4797" w:rsidP="00417DA6"/>
    <w:p w:rsidR="000B4797" w:rsidRPr="00417DA6" w:rsidRDefault="000B4797" w:rsidP="00417DA6"/>
    <w:sectPr w:rsidR="000B4797" w:rsidRPr="00417DA6" w:rsidSect="001D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502" w:bottom="850" w:left="15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9A" w:rsidRDefault="007A159A" w:rsidP="00F80113">
      <w:r>
        <w:separator/>
      </w:r>
    </w:p>
  </w:endnote>
  <w:endnote w:type="continuationSeparator" w:id="0">
    <w:p w:rsidR="007A159A" w:rsidRDefault="007A159A" w:rsidP="00F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30" w:rsidRDefault="005449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30" w:rsidRDefault="0054493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30" w:rsidRDefault="005449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9A" w:rsidRDefault="007A159A" w:rsidP="00F80113">
      <w:r>
        <w:separator/>
      </w:r>
    </w:p>
  </w:footnote>
  <w:footnote w:type="continuationSeparator" w:id="0">
    <w:p w:rsidR="007A159A" w:rsidRDefault="007A159A" w:rsidP="00F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30" w:rsidRDefault="0054493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30" w:rsidRDefault="0054493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30" w:rsidRDefault="005449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239D"/>
    <w:multiLevelType w:val="hybridMultilevel"/>
    <w:tmpl w:val="1BCA6D16"/>
    <w:lvl w:ilvl="0" w:tplc="3632663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649DE"/>
    <w:multiLevelType w:val="hybridMultilevel"/>
    <w:tmpl w:val="6F7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EF5"/>
    <w:rsid w:val="00004588"/>
    <w:rsid w:val="00020B26"/>
    <w:rsid w:val="00026E59"/>
    <w:rsid w:val="00075030"/>
    <w:rsid w:val="000A4A4B"/>
    <w:rsid w:val="000A56F0"/>
    <w:rsid w:val="000B4797"/>
    <w:rsid w:val="000D39EB"/>
    <w:rsid w:val="000F6B52"/>
    <w:rsid w:val="00110E1F"/>
    <w:rsid w:val="001175F7"/>
    <w:rsid w:val="00134291"/>
    <w:rsid w:val="001465EC"/>
    <w:rsid w:val="0015716A"/>
    <w:rsid w:val="00162532"/>
    <w:rsid w:val="0016493A"/>
    <w:rsid w:val="001B3860"/>
    <w:rsid w:val="001B43A3"/>
    <w:rsid w:val="001B4D9E"/>
    <w:rsid w:val="001C375D"/>
    <w:rsid w:val="001C5885"/>
    <w:rsid w:val="001D27C5"/>
    <w:rsid w:val="001D3EF5"/>
    <w:rsid w:val="001D70CD"/>
    <w:rsid w:val="001F0B5C"/>
    <w:rsid w:val="001F2296"/>
    <w:rsid w:val="00233019"/>
    <w:rsid w:val="00241E46"/>
    <w:rsid w:val="00290F4C"/>
    <w:rsid w:val="002F654E"/>
    <w:rsid w:val="00304A91"/>
    <w:rsid w:val="00306592"/>
    <w:rsid w:val="00327D9F"/>
    <w:rsid w:val="003521F7"/>
    <w:rsid w:val="00363DE8"/>
    <w:rsid w:val="00372ACE"/>
    <w:rsid w:val="003873A4"/>
    <w:rsid w:val="003936B1"/>
    <w:rsid w:val="003B1B1E"/>
    <w:rsid w:val="003C0346"/>
    <w:rsid w:val="003C294C"/>
    <w:rsid w:val="003E3114"/>
    <w:rsid w:val="00417DA6"/>
    <w:rsid w:val="0045509A"/>
    <w:rsid w:val="004A142C"/>
    <w:rsid w:val="004B02E3"/>
    <w:rsid w:val="004B4779"/>
    <w:rsid w:val="004C01D8"/>
    <w:rsid w:val="004C3AA8"/>
    <w:rsid w:val="004E4CD0"/>
    <w:rsid w:val="004F3A30"/>
    <w:rsid w:val="004F436A"/>
    <w:rsid w:val="00511DA1"/>
    <w:rsid w:val="0051512F"/>
    <w:rsid w:val="0052640A"/>
    <w:rsid w:val="00544930"/>
    <w:rsid w:val="00574B57"/>
    <w:rsid w:val="005A5A08"/>
    <w:rsid w:val="005A7B08"/>
    <w:rsid w:val="005D2D00"/>
    <w:rsid w:val="005E1895"/>
    <w:rsid w:val="005F12DE"/>
    <w:rsid w:val="006301B5"/>
    <w:rsid w:val="00644C47"/>
    <w:rsid w:val="00656757"/>
    <w:rsid w:val="006673B2"/>
    <w:rsid w:val="006722F7"/>
    <w:rsid w:val="006777F9"/>
    <w:rsid w:val="006B0DD1"/>
    <w:rsid w:val="006C746B"/>
    <w:rsid w:val="006D4BF4"/>
    <w:rsid w:val="00714A2A"/>
    <w:rsid w:val="00756E65"/>
    <w:rsid w:val="00757989"/>
    <w:rsid w:val="00773485"/>
    <w:rsid w:val="00796FCC"/>
    <w:rsid w:val="007A12CB"/>
    <w:rsid w:val="007A159A"/>
    <w:rsid w:val="007B2D31"/>
    <w:rsid w:val="007B3C4B"/>
    <w:rsid w:val="007C6A8F"/>
    <w:rsid w:val="007E3358"/>
    <w:rsid w:val="00800667"/>
    <w:rsid w:val="00821086"/>
    <w:rsid w:val="0083786A"/>
    <w:rsid w:val="0084263A"/>
    <w:rsid w:val="00856519"/>
    <w:rsid w:val="008670F1"/>
    <w:rsid w:val="00885793"/>
    <w:rsid w:val="00890EE2"/>
    <w:rsid w:val="0089251C"/>
    <w:rsid w:val="00893644"/>
    <w:rsid w:val="00894353"/>
    <w:rsid w:val="00895DD5"/>
    <w:rsid w:val="008A0D7E"/>
    <w:rsid w:val="008C70EE"/>
    <w:rsid w:val="008C7565"/>
    <w:rsid w:val="00914775"/>
    <w:rsid w:val="0094428D"/>
    <w:rsid w:val="00956837"/>
    <w:rsid w:val="00964EFD"/>
    <w:rsid w:val="009902C0"/>
    <w:rsid w:val="00997F02"/>
    <w:rsid w:val="009A22C8"/>
    <w:rsid w:val="009B2FEA"/>
    <w:rsid w:val="009B3E71"/>
    <w:rsid w:val="009D4795"/>
    <w:rsid w:val="009D47CD"/>
    <w:rsid w:val="00A26566"/>
    <w:rsid w:val="00A4376A"/>
    <w:rsid w:val="00AA4664"/>
    <w:rsid w:val="00AB1379"/>
    <w:rsid w:val="00AB2411"/>
    <w:rsid w:val="00AC12B6"/>
    <w:rsid w:val="00AC37D1"/>
    <w:rsid w:val="00AF6A6D"/>
    <w:rsid w:val="00B16B2D"/>
    <w:rsid w:val="00B27652"/>
    <w:rsid w:val="00B27CE7"/>
    <w:rsid w:val="00B37D5C"/>
    <w:rsid w:val="00B52281"/>
    <w:rsid w:val="00B57F93"/>
    <w:rsid w:val="00B759FE"/>
    <w:rsid w:val="00B944EA"/>
    <w:rsid w:val="00B94A60"/>
    <w:rsid w:val="00BA1D4D"/>
    <w:rsid w:val="00BA7424"/>
    <w:rsid w:val="00BC5FFF"/>
    <w:rsid w:val="00C34D57"/>
    <w:rsid w:val="00C42A6E"/>
    <w:rsid w:val="00C502C8"/>
    <w:rsid w:val="00C61B3B"/>
    <w:rsid w:val="00C9583D"/>
    <w:rsid w:val="00C9661A"/>
    <w:rsid w:val="00CA6AA4"/>
    <w:rsid w:val="00CE0E27"/>
    <w:rsid w:val="00CE76C3"/>
    <w:rsid w:val="00D06F02"/>
    <w:rsid w:val="00D17ADD"/>
    <w:rsid w:val="00D32765"/>
    <w:rsid w:val="00D37248"/>
    <w:rsid w:val="00D4534F"/>
    <w:rsid w:val="00D47655"/>
    <w:rsid w:val="00D52C14"/>
    <w:rsid w:val="00D57993"/>
    <w:rsid w:val="00D63B1B"/>
    <w:rsid w:val="00DA1F86"/>
    <w:rsid w:val="00DC0335"/>
    <w:rsid w:val="00DD28A8"/>
    <w:rsid w:val="00DE0445"/>
    <w:rsid w:val="00DF538B"/>
    <w:rsid w:val="00E00BAB"/>
    <w:rsid w:val="00E22CB1"/>
    <w:rsid w:val="00E43920"/>
    <w:rsid w:val="00E60150"/>
    <w:rsid w:val="00E64CEC"/>
    <w:rsid w:val="00ED01A2"/>
    <w:rsid w:val="00F35786"/>
    <w:rsid w:val="00F550EC"/>
    <w:rsid w:val="00F71134"/>
    <w:rsid w:val="00F80113"/>
    <w:rsid w:val="00F847AD"/>
    <w:rsid w:val="00F967E4"/>
    <w:rsid w:val="00F96CBD"/>
    <w:rsid w:val="00FC0906"/>
    <w:rsid w:val="00FC774A"/>
    <w:rsid w:val="00FD0897"/>
    <w:rsid w:val="00FD557E"/>
    <w:rsid w:val="00FE53D1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1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22CB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1D3EF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2CB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E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C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CB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4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ACE"/>
    <w:pPr>
      <w:ind w:left="720"/>
      <w:contextualSpacing/>
    </w:pPr>
  </w:style>
  <w:style w:type="paragraph" w:customStyle="1" w:styleId="header-listtarget">
    <w:name w:val="header-listtarget"/>
    <w:basedOn w:val="a"/>
    <w:rsid w:val="00E22CB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E22CB1"/>
    <w:rPr>
      <w:color w:val="FF9900"/>
    </w:rPr>
  </w:style>
  <w:style w:type="character" w:customStyle="1" w:styleId="small">
    <w:name w:val="small"/>
    <w:basedOn w:val="a0"/>
    <w:rsid w:val="00E22CB1"/>
    <w:rPr>
      <w:sz w:val="16"/>
      <w:szCs w:val="16"/>
    </w:rPr>
  </w:style>
  <w:style w:type="character" w:customStyle="1" w:styleId="fill">
    <w:name w:val="fill"/>
    <w:basedOn w:val="a0"/>
    <w:rsid w:val="00E22CB1"/>
    <w:rPr>
      <w:b/>
      <w:bCs/>
      <w:i/>
      <w:iCs/>
      <w:color w:val="FF0000"/>
    </w:rPr>
  </w:style>
  <w:style w:type="character" w:customStyle="1" w:styleId="enp">
    <w:name w:val="enp"/>
    <w:basedOn w:val="a0"/>
    <w:rsid w:val="00E22CB1"/>
    <w:rPr>
      <w:color w:val="3C7828"/>
    </w:rPr>
  </w:style>
  <w:style w:type="character" w:customStyle="1" w:styleId="kdkss">
    <w:name w:val="kdkss"/>
    <w:basedOn w:val="a0"/>
    <w:rsid w:val="00E22CB1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1D3E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D2D00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2D00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D2D00"/>
    <w:rPr>
      <w:sz w:val="16"/>
      <w:szCs w:val="16"/>
    </w:rPr>
  </w:style>
  <w:style w:type="paragraph" w:styleId="aa">
    <w:name w:val="Normal (Web)"/>
    <w:basedOn w:val="a"/>
    <w:uiPriority w:val="99"/>
    <w:unhideWhenUsed/>
    <w:rsid w:val="0016493A"/>
    <w:pPr>
      <w:spacing w:before="100" w:beforeAutospacing="1" w:after="100" w:afterAutospacing="1"/>
    </w:pPr>
    <w:rPr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A6AA4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A6AA4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417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7DA6"/>
    <w:rPr>
      <w:rFonts w:ascii="Arial" w:eastAsia="Times New Roman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449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44930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2944</Words>
  <Characters>16787</Characters>
  <Application>Microsoft Office Word</Application>
  <DocSecurity>0</DocSecurity>
  <PresentationFormat>ggq8vm</PresentationFormat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казенного учреждения для целей бухучета. Порядок принятия обязательств</vt:lpstr>
    </vt:vector>
  </TitlesOfParts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казенного учреждения для целей бухучета. Порядок принятия обязательств</dc:title>
  <dc:creator>Админ</dc:creator>
  <dc:description>Подготовлено на базе материалов БСС «Система Главбух»</dc:description>
  <cp:lastModifiedBy>Админ</cp:lastModifiedBy>
  <cp:revision>2</cp:revision>
  <dcterms:created xsi:type="dcterms:W3CDTF">2019-01-13T09:46:00Z</dcterms:created>
  <dcterms:modified xsi:type="dcterms:W3CDTF">2019-01-13T09:46:00Z</dcterms:modified>
</cp:coreProperties>
</file>