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10" w:rsidRDefault="000C6810" w:rsidP="000C6810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Приложение № 2</w:t>
      </w:r>
    </w:p>
    <w:p w:rsidR="000C6810" w:rsidRDefault="000C6810" w:rsidP="000C6810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к постановлению</w:t>
      </w:r>
    </w:p>
    <w:p w:rsidR="000C6810" w:rsidRDefault="000C6810" w:rsidP="000C6810">
      <w:pPr>
        <w:jc w:val="right"/>
      </w:pPr>
      <w:r>
        <w:rPr>
          <w:rFonts w:cs="Tahoma"/>
          <w:sz w:val="28"/>
          <w:szCs w:val="20"/>
        </w:rPr>
        <w:t>от 27.03.2014 №  52-п</w:t>
      </w:r>
    </w:p>
    <w:p w:rsidR="000C6810" w:rsidRDefault="000C6810" w:rsidP="000C6810">
      <w:pPr>
        <w:ind w:firstLine="709"/>
        <w:jc w:val="center"/>
        <w:textAlignment w:val="top"/>
        <w:outlineLvl w:val="1"/>
        <w:rPr>
          <w:b/>
          <w:bCs/>
          <w:sz w:val="28"/>
          <w:szCs w:val="28"/>
        </w:rPr>
      </w:pPr>
    </w:p>
    <w:p w:rsidR="000C6810" w:rsidRDefault="000C6810" w:rsidP="000C6810">
      <w:pPr>
        <w:ind w:firstLine="709"/>
        <w:jc w:val="center"/>
        <w:textAlignment w:val="top"/>
        <w:outlineLvl w:val="1"/>
        <w:rPr>
          <w:b/>
          <w:bCs/>
          <w:sz w:val="28"/>
          <w:szCs w:val="28"/>
        </w:rPr>
      </w:pPr>
      <w:r w:rsidRPr="0095392E">
        <w:rPr>
          <w:b/>
          <w:bCs/>
          <w:sz w:val="28"/>
          <w:szCs w:val="28"/>
        </w:rPr>
        <w:t xml:space="preserve">Положение </w:t>
      </w:r>
    </w:p>
    <w:p w:rsidR="000C6810" w:rsidRPr="0095392E" w:rsidRDefault="000C6810" w:rsidP="000C6810">
      <w:pPr>
        <w:ind w:firstLine="709"/>
        <w:jc w:val="center"/>
        <w:textAlignment w:val="top"/>
        <w:outlineLvl w:val="1"/>
        <w:rPr>
          <w:b/>
          <w:bCs/>
          <w:sz w:val="28"/>
          <w:szCs w:val="28"/>
        </w:rPr>
      </w:pPr>
      <w:r w:rsidRPr="009539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ж</w:t>
      </w:r>
      <w:r w:rsidRPr="0095392E">
        <w:rPr>
          <w:b/>
          <w:bCs/>
          <w:sz w:val="28"/>
          <w:szCs w:val="28"/>
        </w:rPr>
        <w:t xml:space="preserve">илищной комиссии при </w:t>
      </w:r>
      <w:r>
        <w:rPr>
          <w:b/>
          <w:bCs/>
          <w:sz w:val="28"/>
          <w:szCs w:val="28"/>
        </w:rPr>
        <w:t>а</w:t>
      </w:r>
      <w:r w:rsidRPr="0095392E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муниципального образования Тюльганского поссовета Тюльганского района Оренбургской области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</w:p>
    <w:p w:rsidR="000C6810" w:rsidRPr="001F09FB" w:rsidRDefault="000C6810" w:rsidP="000C6810">
      <w:pPr>
        <w:ind w:firstLine="709"/>
        <w:jc w:val="both"/>
        <w:textAlignment w:val="top"/>
        <w:outlineLvl w:val="2"/>
        <w:rPr>
          <w:b/>
          <w:bCs/>
          <w:sz w:val="28"/>
          <w:szCs w:val="28"/>
        </w:rPr>
      </w:pPr>
      <w:r w:rsidRPr="001F09FB">
        <w:rPr>
          <w:b/>
          <w:bCs/>
          <w:sz w:val="28"/>
          <w:szCs w:val="28"/>
        </w:rPr>
        <w:t>1. Общие положения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 xml:space="preserve">1.1. Настоящее Положение о </w:t>
      </w:r>
      <w:r>
        <w:rPr>
          <w:sz w:val="28"/>
          <w:szCs w:val="28"/>
        </w:rPr>
        <w:t>ж</w:t>
      </w:r>
      <w:r w:rsidRPr="0095392E">
        <w:rPr>
          <w:sz w:val="28"/>
          <w:szCs w:val="28"/>
        </w:rPr>
        <w:t xml:space="preserve">илищной комиссии при </w:t>
      </w:r>
      <w:r>
        <w:rPr>
          <w:sz w:val="28"/>
          <w:szCs w:val="28"/>
        </w:rPr>
        <w:t>а</w:t>
      </w:r>
      <w:r w:rsidRPr="0095392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  <w:r w:rsidRPr="0095392E">
        <w:rPr>
          <w:sz w:val="28"/>
          <w:szCs w:val="28"/>
        </w:rPr>
        <w:t xml:space="preserve"> определяет понятие, цели создания, задачи, функции, права, организацию деятельности, порядок работы </w:t>
      </w:r>
      <w:r>
        <w:rPr>
          <w:sz w:val="28"/>
          <w:szCs w:val="28"/>
        </w:rPr>
        <w:t>ж</w:t>
      </w:r>
      <w:r w:rsidRPr="0095392E">
        <w:rPr>
          <w:sz w:val="28"/>
          <w:szCs w:val="28"/>
        </w:rPr>
        <w:t xml:space="preserve">илищной комиссии при </w:t>
      </w:r>
      <w:r>
        <w:rPr>
          <w:sz w:val="28"/>
          <w:szCs w:val="28"/>
        </w:rPr>
        <w:t>а</w:t>
      </w:r>
      <w:r w:rsidRPr="0095392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  <w:r w:rsidRPr="0095392E">
        <w:rPr>
          <w:sz w:val="28"/>
          <w:szCs w:val="28"/>
        </w:rPr>
        <w:t xml:space="preserve"> (далее – комиссия).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1.2. Комиссия является коллегиальным органом, созданным на постоянной основе.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 xml:space="preserve">1.3. </w:t>
      </w:r>
      <w:proofErr w:type="gramStart"/>
      <w:r w:rsidRPr="0095392E">
        <w:rPr>
          <w:sz w:val="28"/>
          <w:szCs w:val="28"/>
        </w:rPr>
        <w:t>Комиссия создается в целях обеспечения граждан права на жилище, его безопасности, на неприкосновенность и недопустимость произвольного лишения жилища, на необходимость беспрепятственного осуществления жилищных прав, а также на признание равенства участников жилищных отношений по владению, пользованию и р</w:t>
      </w:r>
      <w:r>
        <w:rPr>
          <w:sz w:val="28"/>
          <w:szCs w:val="28"/>
        </w:rPr>
        <w:t>аспоряжению жилыми помещениями,</w:t>
      </w:r>
      <w:r w:rsidRPr="0095392E">
        <w:rPr>
          <w:sz w:val="28"/>
          <w:szCs w:val="28"/>
        </w:rPr>
        <w:t xml:space="preserve"> на восстановление нарушенных жилищных прав, их судебной защиты, обеспечения сохранности жилищного фонда и использования жилых помещений по назначению.</w:t>
      </w:r>
      <w:proofErr w:type="gramEnd"/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 xml:space="preserve">1.4. </w:t>
      </w:r>
      <w:proofErr w:type="gramStart"/>
      <w:r w:rsidRPr="0095392E">
        <w:rPr>
          <w:sz w:val="28"/>
          <w:szCs w:val="28"/>
        </w:rPr>
        <w:t xml:space="preserve">Комиссия в своей деятельности руководствуется Конституцией РФ, федеральными законами РФ, Жилищным кодексом РФ,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нормативными правовыми актами </w:t>
      </w:r>
      <w:r>
        <w:rPr>
          <w:sz w:val="28"/>
          <w:szCs w:val="28"/>
        </w:rPr>
        <w:t xml:space="preserve">Оренбургской </w:t>
      </w:r>
      <w:r w:rsidRPr="0095392E">
        <w:rPr>
          <w:sz w:val="28"/>
          <w:szCs w:val="28"/>
        </w:rPr>
        <w:t xml:space="preserve">области, постановлениями и распоряжениями губернатора </w:t>
      </w:r>
      <w:r>
        <w:rPr>
          <w:sz w:val="28"/>
          <w:szCs w:val="28"/>
        </w:rPr>
        <w:t>Оренбургской</w:t>
      </w:r>
      <w:r w:rsidRPr="0095392E">
        <w:rPr>
          <w:sz w:val="28"/>
          <w:szCs w:val="28"/>
        </w:rPr>
        <w:t xml:space="preserve"> области, Уставом и другими муниципальными правовыми актами </w:t>
      </w:r>
      <w:r>
        <w:rPr>
          <w:sz w:val="28"/>
          <w:szCs w:val="28"/>
        </w:rPr>
        <w:t>муниципального образования Тюльганский поссовет Тюльганского района Оренбургской области</w:t>
      </w:r>
      <w:r w:rsidRPr="0095392E">
        <w:rPr>
          <w:sz w:val="28"/>
          <w:szCs w:val="28"/>
        </w:rPr>
        <w:t>, а также настоящим</w:t>
      </w:r>
      <w:proofErr w:type="gramEnd"/>
      <w:r w:rsidRPr="0095392E">
        <w:rPr>
          <w:sz w:val="28"/>
          <w:szCs w:val="28"/>
        </w:rPr>
        <w:t xml:space="preserve"> Положением.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 xml:space="preserve">1.4. Комиссия взаимодействует с органами местного самоуправления </w:t>
      </w:r>
      <w:r>
        <w:rPr>
          <w:sz w:val="28"/>
          <w:szCs w:val="28"/>
        </w:rPr>
        <w:t>Тюльганского района</w:t>
      </w:r>
      <w:r w:rsidRPr="0095392E">
        <w:rPr>
          <w:sz w:val="28"/>
          <w:szCs w:val="28"/>
        </w:rPr>
        <w:t>, юридическими лицами, осуществляющими жилищно-коммунальное обслуживание, собственниками жилищного фонда и объектов коммунального назначения, а также с гражданами и с другими участниками жилищных отношений.</w:t>
      </w:r>
    </w:p>
    <w:p w:rsidR="000C6810" w:rsidRPr="001F09FB" w:rsidRDefault="000C6810" w:rsidP="000C6810">
      <w:pPr>
        <w:ind w:firstLine="709"/>
        <w:jc w:val="both"/>
        <w:textAlignment w:val="top"/>
        <w:outlineLvl w:val="2"/>
        <w:rPr>
          <w:b/>
          <w:bCs/>
          <w:sz w:val="28"/>
          <w:szCs w:val="28"/>
        </w:rPr>
      </w:pPr>
      <w:r w:rsidRPr="001F09FB">
        <w:rPr>
          <w:b/>
          <w:bCs/>
          <w:sz w:val="28"/>
          <w:szCs w:val="28"/>
        </w:rPr>
        <w:t>2. Задачи комиссии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2.1. Основными задачами комиссии являются: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а) Защита жилищных прав способами, предусмотренными Жилищным кодексом РФ, другими федеральными законами.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lastRenderedPageBreak/>
        <w:t xml:space="preserve">2.2. В зависимости от цели использования муниципальный жилищный фонд подразделяется </w:t>
      </w:r>
      <w:proofErr w:type="gramStart"/>
      <w:r w:rsidRPr="0095392E">
        <w:rPr>
          <w:sz w:val="28"/>
          <w:szCs w:val="28"/>
        </w:rPr>
        <w:t>на</w:t>
      </w:r>
      <w:proofErr w:type="gramEnd"/>
      <w:r w:rsidRPr="0095392E">
        <w:rPr>
          <w:sz w:val="28"/>
          <w:szCs w:val="28"/>
        </w:rPr>
        <w:t>:</w:t>
      </w:r>
    </w:p>
    <w:p w:rsidR="000C6810" w:rsidRPr="0095392E" w:rsidRDefault="000C6810" w:rsidP="000C6810">
      <w:pPr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жилищный фонд социального использования;</w:t>
      </w:r>
    </w:p>
    <w:p w:rsidR="000C6810" w:rsidRPr="0095392E" w:rsidRDefault="000C6810" w:rsidP="000C6810">
      <w:pPr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специализированный жилищный фонд;</w:t>
      </w:r>
    </w:p>
    <w:p w:rsidR="000C6810" w:rsidRPr="0095392E" w:rsidRDefault="000C6810" w:rsidP="000C6810">
      <w:pPr>
        <w:numPr>
          <w:ilvl w:val="0"/>
          <w:numId w:val="2"/>
        </w:numPr>
        <w:ind w:left="0"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жилищный фонд коммерческого использования;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 xml:space="preserve">2.3. Комиссия от имени </w:t>
      </w:r>
      <w:r>
        <w:rPr>
          <w:sz w:val="28"/>
          <w:szCs w:val="28"/>
        </w:rPr>
        <w:t>администрации муниципального образования</w:t>
      </w:r>
      <w:r w:rsidRPr="0095392E">
        <w:rPr>
          <w:sz w:val="28"/>
          <w:szCs w:val="28"/>
        </w:rPr>
        <w:t xml:space="preserve"> реализует права собственника в отношении муниципального жилищного фонда в пределах предоставленных ей полномочий.</w:t>
      </w:r>
    </w:p>
    <w:p w:rsidR="000C6810" w:rsidRPr="001F09FB" w:rsidRDefault="000C6810" w:rsidP="000C6810">
      <w:pPr>
        <w:ind w:firstLine="709"/>
        <w:jc w:val="both"/>
        <w:textAlignment w:val="top"/>
        <w:outlineLvl w:val="2"/>
        <w:rPr>
          <w:b/>
          <w:bCs/>
          <w:sz w:val="28"/>
          <w:szCs w:val="28"/>
        </w:rPr>
      </w:pPr>
      <w:r w:rsidRPr="001F09FB">
        <w:rPr>
          <w:b/>
          <w:bCs/>
          <w:sz w:val="28"/>
          <w:szCs w:val="28"/>
        </w:rPr>
        <w:t>3. Функции комиссии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3.1. Основными функциями комиссии являются: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1) определение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0C6810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2) рассмотрение заявлений и ведение в установленном порядке учета граждан в качестве нуждающихся в жилых помещениях, предоставляемых по договорам социального найма</w:t>
      </w:r>
      <w:r w:rsidRPr="001F09F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категорий граждан:</w:t>
      </w:r>
    </w:p>
    <w:p w:rsidR="000C6810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признании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>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761">
        <w:rPr>
          <w:sz w:val="28"/>
          <w:szCs w:val="28"/>
        </w:rPr>
        <w:t xml:space="preserve">вставших на учет после 1 января 2005 года, имеющих право на улучшение жилищных условий в соответствии с Федеральными законами </w:t>
      </w:r>
      <w:hyperlink r:id="rId6" w:history="1">
        <w:r w:rsidRPr="00EC1761">
          <w:rPr>
            <w:sz w:val="28"/>
            <w:szCs w:val="28"/>
          </w:rPr>
          <w:t>"О ветеранах"</w:t>
        </w:r>
      </w:hyperlink>
      <w:r w:rsidRPr="00EC1761">
        <w:rPr>
          <w:sz w:val="28"/>
          <w:szCs w:val="28"/>
        </w:rPr>
        <w:t>, "</w:t>
      </w:r>
      <w:hyperlink r:id="rId7" w:history="1">
        <w:r w:rsidRPr="00EC1761">
          <w:rPr>
            <w:sz w:val="28"/>
            <w:szCs w:val="28"/>
          </w:rPr>
          <w:t>О социальной защите</w:t>
        </w:r>
      </w:hyperlink>
      <w:r w:rsidRPr="00EC1761">
        <w:rPr>
          <w:sz w:val="28"/>
          <w:szCs w:val="28"/>
        </w:rPr>
        <w:t xml:space="preserve"> инвалидов в Российской Федерации", в том числе: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761">
        <w:rPr>
          <w:sz w:val="28"/>
          <w:szCs w:val="28"/>
        </w:rPr>
        <w:t>а) инвалиды боевых действий;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1761">
        <w:rPr>
          <w:sz w:val="28"/>
          <w:szCs w:val="28"/>
        </w:rPr>
        <w:t>) ветеранов боевых действий;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1761">
        <w:rPr>
          <w:sz w:val="28"/>
          <w:szCs w:val="28"/>
        </w:rPr>
        <w:t>) членам семей погибших (умерших) инвалидов боевых действий и ветеранов боевых действий;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C1761">
        <w:rPr>
          <w:sz w:val="28"/>
          <w:szCs w:val="28"/>
        </w:rPr>
        <w:t>) инвалидов и семей, имеющих детей-инвалидов;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Героев Советского Союза, Героев Российской Федерации и полных кавалеров ордена Славы;</w:t>
      </w:r>
    </w:p>
    <w:p w:rsidR="000C6810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Героев Социалистического Труда и полных кавалеров ордена Трудовой Славы;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реабилитированных лиц, утративших жилые помещения на территории области в связи с репрессиями, в случае возвращения на прежнее местожительство, в том числе членов их семей, других родственников, проживавших совместно с репрессированными лицами до применения к ним репрессий, а также детей, родившихся в местах лишения свободы, ссылке, высылке, на </w:t>
      </w:r>
      <w:proofErr w:type="spellStart"/>
      <w:r w:rsidRPr="00EC1761">
        <w:rPr>
          <w:sz w:val="28"/>
          <w:szCs w:val="28"/>
        </w:rPr>
        <w:t>спецпоселении</w:t>
      </w:r>
      <w:proofErr w:type="spellEnd"/>
      <w:r w:rsidRPr="00EC1761">
        <w:rPr>
          <w:sz w:val="28"/>
          <w:szCs w:val="28"/>
        </w:rPr>
        <w:t>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граждан, проживающих в квартире, занятой несколькими семьями, и страдающих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имеющих иного жилого помещения, занимаемого по договору социального найма или принадлежащего им на праве собственности;</w:t>
      </w:r>
      <w:proofErr w:type="gramEnd"/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больных заразными формами туберкулеза, проживающих в квартирах, в которых </w:t>
      </w:r>
      <w:proofErr w:type="gramStart"/>
      <w:r w:rsidRPr="00EC1761">
        <w:rPr>
          <w:sz w:val="28"/>
          <w:szCs w:val="28"/>
        </w:rPr>
        <w:t>исходя из занимаемой площади и состава семьи нельзя выделить</w:t>
      </w:r>
      <w:proofErr w:type="gramEnd"/>
      <w:r w:rsidRPr="00EC1761">
        <w:rPr>
          <w:sz w:val="28"/>
          <w:szCs w:val="28"/>
        </w:rPr>
        <w:t xml:space="preserve"> </w:t>
      </w:r>
      <w:r w:rsidRPr="00EC1761">
        <w:rPr>
          <w:sz w:val="28"/>
          <w:szCs w:val="28"/>
        </w:rPr>
        <w:lastRenderedPageBreak/>
        <w:t>отдельную комнату больному заразной формой туберкулеза, квартирах коммунального заселения, общежитиях, а также семей, имеющих ребенка, больного заразной формой туберкулеза;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членов семей погибших при исполнении служебных обязанностей работников противопожарной службы области;</w:t>
      </w:r>
    </w:p>
    <w:p w:rsidR="000C6810" w:rsidRPr="00EC1761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граждан, жилые помещения которых независимо от формы собственности признаны в установленном порядке непригодными для проживания в соответствии с </w:t>
      </w:r>
      <w:hyperlink r:id="rId8" w:history="1">
        <w:r w:rsidRPr="00EC1761">
          <w:rPr>
            <w:sz w:val="28"/>
            <w:szCs w:val="28"/>
          </w:rPr>
          <w:t>частью 1 статьи 7</w:t>
        </w:r>
      </w:hyperlink>
      <w:r w:rsidRPr="00EC1761">
        <w:rPr>
          <w:sz w:val="28"/>
          <w:szCs w:val="28"/>
        </w:rPr>
        <w:t xml:space="preserve"> Закона Оренбургской области от 13 июля 2007 года N 1347/285-IV-ОЗ "О предоставлении гражданам, проживающим на территории Оренбургской области, жилых помещений жилищного фонда Оренбургской области";</w:t>
      </w:r>
    </w:p>
    <w:p w:rsidR="000C6810" w:rsidRDefault="000C6810" w:rsidP="000C6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C1761">
        <w:rPr>
          <w:sz w:val="28"/>
          <w:szCs w:val="28"/>
        </w:rPr>
        <w:t xml:space="preserve"> многодетных семей, имеющих трех и более несовершеннолетних детей.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3) принятие решений о предоставлении жилых помещений по договорам социального найма гражданам, состоящим на учете в качестве нуждающихся в жилых помещениях;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4) принятие решений о снятии граждан с учета в качестве нуждающихся в жилых помещениях;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5) рассмотрение вопросов о выселении граждан из жилых помещений, предоставленных им по договорам социального найма в порядке, предусмотренном жилищным законодательством;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6) рассмотрение заявлений об обмене жилых помещений от нанимателей жилых помещений в домах муниципального жилищного фонда и проверка представленных документов;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7) определение порядка предоставления жилых помещений муниципального специализированного жилищного фонда;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8</w:t>
      </w:r>
      <w:r w:rsidRPr="0095392E">
        <w:rPr>
          <w:sz w:val="28"/>
          <w:szCs w:val="28"/>
        </w:rPr>
        <w:t>) иные вопросы, относимые к компетенции комиссии в области жилищных отношений.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3.2. Комиссия рассматривает обращения граждан и принимает соответствующее решение по результатам рассмотрения.</w:t>
      </w:r>
    </w:p>
    <w:p w:rsidR="000C6810" w:rsidRPr="007565D9" w:rsidRDefault="000C6810" w:rsidP="000C6810">
      <w:pPr>
        <w:ind w:firstLine="709"/>
        <w:jc w:val="both"/>
        <w:textAlignment w:val="top"/>
        <w:rPr>
          <w:b/>
          <w:bCs/>
          <w:sz w:val="28"/>
          <w:szCs w:val="28"/>
        </w:rPr>
      </w:pPr>
      <w:r w:rsidRPr="007565D9">
        <w:rPr>
          <w:b/>
          <w:bCs/>
          <w:sz w:val="28"/>
          <w:szCs w:val="28"/>
        </w:rPr>
        <w:t>4. Права комиссии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Для выполнения задач и функций комиссия имеет право в пределах своей компетенции: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4.1. Требовать представления необходимой информации и документов от собственников жилищного фонда и общего имущества собственников помещений в многоквартирном доме, а также организаций, оказывающих жилищно-коммунальные услуги, независимо от формы их собственности и подчинения.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4.2. В случаях, установленных законодательством, выдавать обязательные для исполнения предписания об устранении выявленных нарушений собственникам, их представителям и пользователям жилищного фонда и общего имущества собственников помещений в многоквартирном доме.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5392E">
        <w:rPr>
          <w:sz w:val="28"/>
          <w:szCs w:val="28"/>
        </w:rPr>
        <w:t>. Осуществлять в пределах своей компетенции иные полномочия, установленные действующим законодательством.</w:t>
      </w:r>
    </w:p>
    <w:p w:rsidR="000C6810" w:rsidRPr="007565D9" w:rsidRDefault="000C6810" w:rsidP="000C6810">
      <w:pPr>
        <w:ind w:firstLine="709"/>
        <w:jc w:val="both"/>
        <w:textAlignment w:val="top"/>
        <w:rPr>
          <w:b/>
          <w:bCs/>
          <w:sz w:val="28"/>
          <w:szCs w:val="28"/>
        </w:rPr>
      </w:pPr>
      <w:r w:rsidRPr="007565D9">
        <w:rPr>
          <w:b/>
          <w:bCs/>
          <w:sz w:val="28"/>
          <w:szCs w:val="28"/>
        </w:rPr>
        <w:t>5. Организация деятельности комиссии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 xml:space="preserve">5.1. Структура и численность комиссии утверждаются постановлением главы администрации </w:t>
      </w:r>
      <w:r>
        <w:rPr>
          <w:sz w:val="28"/>
          <w:szCs w:val="28"/>
        </w:rPr>
        <w:t>муниципального образования</w:t>
      </w:r>
      <w:r w:rsidRPr="0095392E">
        <w:rPr>
          <w:sz w:val="28"/>
          <w:szCs w:val="28"/>
        </w:rPr>
        <w:t>.</w:t>
      </w:r>
    </w:p>
    <w:p w:rsidR="000C6810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lastRenderedPageBreak/>
        <w:t>5.2. Возглавляет комиссию предс</w:t>
      </w:r>
      <w:r>
        <w:rPr>
          <w:sz w:val="28"/>
          <w:szCs w:val="28"/>
        </w:rPr>
        <w:t>едатель комиссии, являющийся главой администрации муниципального образования.</w:t>
      </w:r>
    </w:p>
    <w:p w:rsidR="000C6810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Заместителем председателя комиссии является заместитель главы администрации муниципального образования.</w:t>
      </w:r>
    </w:p>
    <w:p w:rsidR="000C6810" w:rsidRPr="007565D9" w:rsidRDefault="000C6810" w:rsidP="000C68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5D9">
        <w:rPr>
          <w:sz w:val="28"/>
          <w:szCs w:val="28"/>
        </w:rPr>
        <w:t>В Жилищную комиссию могут входить:</w:t>
      </w:r>
    </w:p>
    <w:p w:rsidR="000C6810" w:rsidRPr="007565D9" w:rsidRDefault="000C6810" w:rsidP="000C68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65D9">
        <w:rPr>
          <w:sz w:val="28"/>
          <w:szCs w:val="28"/>
        </w:rPr>
        <w:t>- представители юридической службы, отдела по управлению муниципальным имуществом, управления жилищно-коммунального комплекса и благоустройства;</w:t>
      </w:r>
    </w:p>
    <w:p w:rsidR="000C6810" w:rsidRPr="007565D9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7565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65D9">
        <w:rPr>
          <w:sz w:val="28"/>
          <w:szCs w:val="28"/>
        </w:rPr>
        <w:t>представители общественных организаций, предприятий и учреждений, обслуживающих муниципальный жилищный фонд (по согласованию)</w:t>
      </w:r>
    </w:p>
    <w:p w:rsidR="000C6810" w:rsidRPr="007565D9" w:rsidRDefault="000C6810" w:rsidP="000C6810">
      <w:pPr>
        <w:ind w:firstLine="709"/>
        <w:jc w:val="both"/>
        <w:textAlignment w:val="top"/>
        <w:outlineLvl w:val="2"/>
        <w:rPr>
          <w:b/>
          <w:bCs/>
          <w:sz w:val="28"/>
          <w:szCs w:val="28"/>
        </w:rPr>
      </w:pPr>
      <w:r w:rsidRPr="007565D9">
        <w:rPr>
          <w:b/>
          <w:bCs/>
          <w:sz w:val="28"/>
          <w:szCs w:val="28"/>
        </w:rPr>
        <w:t>6. Порядок работы комиссии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6.1. Основная форма работы комиссии осуществляется на ее заседаниях.</w:t>
      </w:r>
    </w:p>
    <w:p w:rsidR="000C6810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6.2. Заседание комиссии проводится один раз в квартал.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95392E">
        <w:rPr>
          <w:sz w:val="28"/>
          <w:szCs w:val="28"/>
        </w:rPr>
        <w:t>. Заседание комиссии проводится председателем комиссии.</w:t>
      </w:r>
      <w:r>
        <w:rPr>
          <w:sz w:val="28"/>
          <w:szCs w:val="28"/>
        </w:rPr>
        <w:t xml:space="preserve"> В случае отсутствия заместителем председателя.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95392E">
        <w:rPr>
          <w:sz w:val="28"/>
          <w:szCs w:val="28"/>
        </w:rPr>
        <w:t xml:space="preserve">. Заседание комиссии является правомочным, если в нем участвуют </w:t>
      </w:r>
      <w:r>
        <w:rPr>
          <w:sz w:val="28"/>
          <w:szCs w:val="28"/>
        </w:rPr>
        <w:t>не менее 1/2</w:t>
      </w:r>
      <w:r w:rsidRPr="0095392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95392E">
        <w:rPr>
          <w:sz w:val="28"/>
          <w:szCs w:val="28"/>
        </w:rPr>
        <w:t xml:space="preserve"> комиссии.</w:t>
      </w:r>
    </w:p>
    <w:p w:rsidR="000C6810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95392E">
        <w:rPr>
          <w:sz w:val="28"/>
          <w:szCs w:val="28"/>
        </w:rPr>
        <w:t>. Решение комиссии принимается открытым голосованием простым большинством голосов ее членов. При голосовании каждый член комиссии имеет один голос.</w:t>
      </w:r>
    </w:p>
    <w:p w:rsidR="000C6810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95392E">
        <w:rPr>
          <w:sz w:val="28"/>
          <w:szCs w:val="28"/>
        </w:rPr>
        <w:t>. Решение комиссии оформляется протоколом, который подписывается председателем и секретарем.</w:t>
      </w:r>
      <w:r w:rsidRPr="00A0434D">
        <w:rPr>
          <w:sz w:val="28"/>
          <w:szCs w:val="28"/>
        </w:rPr>
        <w:t xml:space="preserve"> 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Выписка из протокола оформляется после подписания протокола и подписывается секретарем комиссии.</w:t>
      </w:r>
    </w:p>
    <w:p w:rsidR="000C6810" w:rsidRPr="0095392E" w:rsidRDefault="000C6810" w:rsidP="000C6810">
      <w:pPr>
        <w:ind w:firstLine="709"/>
        <w:jc w:val="both"/>
        <w:textAlignment w:val="top"/>
        <w:rPr>
          <w:sz w:val="28"/>
          <w:szCs w:val="28"/>
        </w:rPr>
      </w:pPr>
      <w:r w:rsidRPr="0095392E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95392E">
        <w:rPr>
          <w:sz w:val="28"/>
          <w:szCs w:val="28"/>
        </w:rPr>
        <w:t>. Комиссия вправе к своей работе привлекать в установленном порядке представителей организаци</w:t>
      </w:r>
      <w:r>
        <w:rPr>
          <w:sz w:val="28"/>
          <w:szCs w:val="28"/>
        </w:rPr>
        <w:t>й и предприятий</w:t>
      </w:r>
      <w:r w:rsidRPr="0095392E">
        <w:rPr>
          <w:sz w:val="28"/>
          <w:szCs w:val="28"/>
        </w:rPr>
        <w:t>, а также получать заключения, необходимые для принятия решения по вопросам, входящим в компетенцию комиссии.</w:t>
      </w:r>
    </w:p>
    <w:p w:rsidR="000C6810" w:rsidRDefault="000C6810" w:rsidP="000C6810">
      <w:pPr>
        <w:spacing w:after="200" w:line="276" w:lineRule="auto"/>
        <w:rPr>
          <w:sz w:val="28"/>
          <w:szCs w:val="28"/>
        </w:rPr>
      </w:pPr>
    </w:p>
    <w:p w:rsidR="000C6810" w:rsidRDefault="000C6810" w:rsidP="000C6810">
      <w:pPr>
        <w:spacing w:after="200" w:line="276" w:lineRule="auto"/>
        <w:rPr>
          <w:sz w:val="28"/>
          <w:szCs w:val="28"/>
        </w:rPr>
      </w:pPr>
    </w:p>
    <w:p w:rsidR="000C6810" w:rsidRDefault="000C6810" w:rsidP="000C6810">
      <w:pPr>
        <w:spacing w:after="200" w:line="276" w:lineRule="auto"/>
        <w:rPr>
          <w:sz w:val="28"/>
          <w:szCs w:val="28"/>
        </w:rPr>
      </w:pPr>
    </w:p>
    <w:p w:rsidR="000C6810" w:rsidRDefault="000C6810" w:rsidP="000C68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810" w:rsidRDefault="000C6810" w:rsidP="000C6810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lastRenderedPageBreak/>
        <w:t>Приложение № 3</w:t>
      </w:r>
    </w:p>
    <w:p w:rsidR="000C6810" w:rsidRDefault="000C6810" w:rsidP="000C6810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к постановлению</w:t>
      </w:r>
    </w:p>
    <w:p w:rsidR="000C6810" w:rsidRDefault="000C6810" w:rsidP="000C6810">
      <w:pPr>
        <w:jc w:val="right"/>
        <w:rPr>
          <w:rFonts w:cs="Tahoma"/>
          <w:sz w:val="28"/>
          <w:szCs w:val="20"/>
        </w:rPr>
      </w:pPr>
      <w:r>
        <w:rPr>
          <w:rFonts w:cs="Tahoma"/>
          <w:sz w:val="28"/>
          <w:szCs w:val="20"/>
        </w:rPr>
        <w:t>от 27.03.2014 № 54-п</w:t>
      </w:r>
    </w:p>
    <w:p w:rsidR="000C6810" w:rsidRDefault="000C6810" w:rsidP="000C6810">
      <w:pPr>
        <w:jc w:val="right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center"/>
        <w:rPr>
          <w:sz w:val="28"/>
          <w:szCs w:val="28"/>
        </w:rPr>
      </w:pPr>
      <w:r w:rsidRPr="00000EE5">
        <w:rPr>
          <w:sz w:val="28"/>
          <w:szCs w:val="28"/>
        </w:rPr>
        <w:t>ПОЛОЖЕНИЕ</w:t>
      </w:r>
    </w:p>
    <w:p w:rsidR="000C6810" w:rsidRPr="00000EE5" w:rsidRDefault="000C6810" w:rsidP="000C6810">
      <w:pPr>
        <w:ind w:firstLine="709"/>
        <w:jc w:val="center"/>
        <w:rPr>
          <w:sz w:val="28"/>
          <w:szCs w:val="28"/>
        </w:rPr>
      </w:pPr>
      <w:r w:rsidRPr="00000EE5">
        <w:rPr>
          <w:sz w:val="28"/>
          <w:szCs w:val="28"/>
        </w:rPr>
        <w:t>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</w:t>
      </w:r>
    </w:p>
    <w:p w:rsidR="000C6810" w:rsidRPr="00000EE5" w:rsidRDefault="000C6810" w:rsidP="000C6810">
      <w:pPr>
        <w:ind w:firstLine="709"/>
        <w:jc w:val="both"/>
        <w:rPr>
          <w:sz w:val="28"/>
        </w:rPr>
      </w:pPr>
    </w:p>
    <w:p w:rsidR="000C6810" w:rsidRPr="00000EE5" w:rsidRDefault="000C6810" w:rsidP="000C6810">
      <w:pPr>
        <w:ind w:firstLine="709"/>
        <w:jc w:val="both"/>
        <w:rPr>
          <w:b/>
          <w:sz w:val="28"/>
          <w:szCs w:val="28"/>
        </w:rPr>
      </w:pPr>
      <w:r w:rsidRPr="00000EE5">
        <w:rPr>
          <w:b/>
          <w:sz w:val="28"/>
          <w:szCs w:val="28"/>
        </w:rPr>
        <w:t>1.</w:t>
      </w:r>
      <w:r w:rsidRPr="00000EE5">
        <w:rPr>
          <w:b/>
          <w:sz w:val="28"/>
          <w:szCs w:val="28"/>
        </w:rPr>
        <w:tab/>
        <w:t>Общие положения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1. </w:t>
      </w:r>
      <w:proofErr w:type="gramStart"/>
      <w:r w:rsidRPr="00000EE5">
        <w:rPr>
          <w:sz w:val="28"/>
          <w:szCs w:val="28"/>
        </w:rPr>
        <w:t xml:space="preserve">Настоящее Положение разработано в соответствии с Жилищным кодексом Российской Федерации,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помощи», </w:t>
      </w:r>
      <w:r>
        <w:rPr>
          <w:sz w:val="28"/>
          <w:szCs w:val="28"/>
        </w:rPr>
        <w:t>законом Оренбургской области от 23.11.2005 № 2729/485-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порядке признания граждан малоимущими в целях предоставления им жилых помещений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жилищного фонда по договорам социального найма»</w:t>
      </w:r>
      <w:r w:rsidRPr="00000EE5">
        <w:rPr>
          <w:sz w:val="28"/>
          <w:szCs w:val="28"/>
        </w:rPr>
        <w:t>, методическими рекомендациями для субъектов Российской 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представляемых по договорам социального найма, и по представлению таким гражданам жилых помещений по договору социального найма, утвержденных приказом Министерства регионального развития РФ от 25 февраля 2005 года за № 18</w:t>
      </w:r>
      <w:proofErr w:type="gramEnd"/>
      <w:r w:rsidRPr="00000EE5">
        <w:rPr>
          <w:sz w:val="28"/>
          <w:szCs w:val="28"/>
        </w:rPr>
        <w:t xml:space="preserve"> </w:t>
      </w:r>
      <w:proofErr w:type="gramStart"/>
      <w:r w:rsidRPr="00000EE5">
        <w:rPr>
          <w:sz w:val="28"/>
          <w:szCs w:val="28"/>
        </w:rPr>
        <w:t xml:space="preserve">и определяет порядок признания граждан малоимущими для принятии их на учет в качестве нуждающихся в жилых помещениях и порядок определения  таким гражданам жилых помещений по договору социального найма в целях обеспечения жилыми помещениями в </w:t>
      </w:r>
      <w:r>
        <w:rPr>
          <w:sz w:val="28"/>
          <w:szCs w:val="28"/>
        </w:rPr>
        <w:t>муниципальном образовании Тюльганский поссовет Тюльганского района Оренбургской области</w:t>
      </w:r>
      <w:r w:rsidRPr="00000EE5">
        <w:rPr>
          <w:sz w:val="28"/>
          <w:szCs w:val="28"/>
        </w:rPr>
        <w:t xml:space="preserve"> (далее - учет), устанавливается порядок организации учета граждан, нуждающихся в жилых помещениях, принятия решения о признании граждан и членов</w:t>
      </w:r>
      <w:proofErr w:type="gramEnd"/>
      <w:r w:rsidRPr="00000EE5">
        <w:rPr>
          <w:sz w:val="28"/>
          <w:szCs w:val="28"/>
        </w:rPr>
        <w:t xml:space="preserve"> их семей, нуждающихся в жилых помещениях, предоставляемых по договору социального найма, </w:t>
      </w:r>
      <w:proofErr w:type="gramStart"/>
      <w:r w:rsidRPr="00000EE5">
        <w:rPr>
          <w:sz w:val="28"/>
          <w:szCs w:val="28"/>
        </w:rPr>
        <w:t>малоимущими</w:t>
      </w:r>
      <w:proofErr w:type="gramEnd"/>
      <w:r w:rsidRPr="00000EE5">
        <w:rPr>
          <w:sz w:val="28"/>
          <w:szCs w:val="28"/>
        </w:rPr>
        <w:t xml:space="preserve"> и предоставления им по договорам социального найма жилых помещений муниципального жилищного фонда сельского поселения.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2. Предоставление жилых помещений в домах муниципального жилищного фонда сельского поселения осуществляется по норме предоставления площади жилого помещения по договорам социального найма.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3. Основанием для вселения гражданина и членов его семьи в жилое помещение является договор социального найма.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4. Жилое помещение предоставляется гражданину и членам его семьи, как правило, в виде отдельной квартиры либо домовладения (части домовладения).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5. Ведение учета граждан, нуждающихся в жилых помещениях,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установление очередности на получение жилой площади осуще</w:t>
      </w:r>
      <w:r>
        <w:rPr>
          <w:sz w:val="28"/>
          <w:szCs w:val="28"/>
        </w:rPr>
        <w:t>ствляется  жилищной комиссией</w:t>
      </w:r>
      <w:r w:rsidRPr="00000EE5">
        <w:rPr>
          <w:sz w:val="28"/>
          <w:szCs w:val="28"/>
        </w:rPr>
        <w:t>.</w:t>
      </w:r>
    </w:p>
    <w:p w:rsidR="000C6810" w:rsidRPr="00000EE5" w:rsidRDefault="000C6810" w:rsidP="000C6810">
      <w:pPr>
        <w:ind w:firstLine="709"/>
        <w:jc w:val="both"/>
        <w:rPr>
          <w:b/>
          <w:sz w:val="28"/>
          <w:szCs w:val="28"/>
        </w:rPr>
      </w:pPr>
      <w:r w:rsidRPr="00000EE5">
        <w:rPr>
          <w:b/>
          <w:sz w:val="28"/>
          <w:szCs w:val="28"/>
        </w:rPr>
        <w:lastRenderedPageBreak/>
        <w:t>2. Процедуры по отнесению граждан к категории малоимущих: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00EE5">
        <w:rPr>
          <w:sz w:val="28"/>
          <w:szCs w:val="28"/>
        </w:rPr>
        <w:t xml:space="preserve"> </w:t>
      </w:r>
      <w:proofErr w:type="gramStart"/>
      <w:r w:rsidRPr="00000EE5">
        <w:rPr>
          <w:sz w:val="28"/>
          <w:szCs w:val="28"/>
        </w:rPr>
        <w:t>До начала проведения процедуры расчета размера дохода, приходящегося на каждого члена семьи, и определения стоимости имущества, находящегося в собственности членов семьи и подлежащего налогообложению, необходимо предварительно  определить, имее</w:t>
      </w:r>
      <w:r>
        <w:rPr>
          <w:sz w:val="28"/>
          <w:szCs w:val="28"/>
        </w:rPr>
        <w:t xml:space="preserve">т ли гражданин, обратившийся </w:t>
      </w:r>
      <w:r w:rsidRPr="00000EE5">
        <w:rPr>
          <w:sz w:val="28"/>
          <w:szCs w:val="28"/>
        </w:rPr>
        <w:t>с заявлением о постановке на учет и предоставлении ему жилого помещения муниципального жилищного фонда (далее  - гражданин - заявитель), основание для признания нуждающимся в жилом помещении муниципального жилищного фонда, предоставляемом по</w:t>
      </w:r>
      <w:proofErr w:type="gramEnd"/>
      <w:r w:rsidRPr="00000EE5">
        <w:rPr>
          <w:sz w:val="28"/>
          <w:szCs w:val="28"/>
        </w:rPr>
        <w:t xml:space="preserve"> договору социального найма (обеспеченность жилым помещением на одного человека), поскольку процедура оценки доходов и имущества является трудоемкой как для заявителей, так и для органов местного самоуправления. В  дальнейшем настоящее Положение исходит из того, что гражданин-заявитель имеет необходимые основания для того, чтобы быть признанным нуждающимся в жилом помещении муниципального жилищного фонда, предоставляемом по договору социального найма.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2. Для определения размера дохода и стоимости имущества, находящегося в собственности заявителя и его членов семьи, в целях признания малоимущими граждане подают </w:t>
      </w:r>
      <w:r w:rsidRPr="00000EE5">
        <w:rPr>
          <w:b/>
          <w:sz w:val="28"/>
          <w:szCs w:val="28"/>
        </w:rPr>
        <w:t>следующие документы</w:t>
      </w:r>
      <w:r w:rsidRPr="00000EE5">
        <w:rPr>
          <w:sz w:val="28"/>
          <w:szCs w:val="28"/>
        </w:rPr>
        <w:t xml:space="preserve">: 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а) копии паспорта гражданина-заявителя удостоверяющего личность гражданина-заявителя, заверенные органом местного самоуправления;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б) документ о гражданах, зарегистрированных в жилом помещении по месту жительства гражданина-заявителя;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в) </w:t>
      </w:r>
      <w:r>
        <w:rPr>
          <w:sz w:val="28"/>
          <w:szCs w:val="28"/>
        </w:rPr>
        <w:t>справка о состоянии вкладов</w:t>
      </w:r>
      <w:r w:rsidRPr="00000EE5">
        <w:rPr>
          <w:sz w:val="28"/>
          <w:szCs w:val="28"/>
        </w:rPr>
        <w:t>;</w:t>
      </w:r>
    </w:p>
    <w:p w:rsidR="000C6810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г) </w:t>
      </w:r>
      <w:r>
        <w:rPr>
          <w:sz w:val="28"/>
          <w:szCs w:val="28"/>
        </w:rPr>
        <w:t>справка с ГИБДД об имеющихся транспортных средствах;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00EE5">
        <w:rPr>
          <w:sz w:val="28"/>
          <w:szCs w:val="28"/>
        </w:rPr>
        <w:t xml:space="preserve"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</w:t>
      </w:r>
      <w:proofErr w:type="gramStart"/>
      <w:r w:rsidRPr="00000EE5">
        <w:rPr>
          <w:sz w:val="28"/>
          <w:szCs w:val="28"/>
        </w:rPr>
        <w:t>малоимущим</w:t>
      </w:r>
      <w:proofErr w:type="gramEnd"/>
      <w:r w:rsidRPr="00000EE5">
        <w:rPr>
          <w:sz w:val="28"/>
          <w:szCs w:val="28"/>
        </w:rPr>
        <w:t xml:space="preserve"> (справка 2 НДФЛ);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00EE5">
        <w:rPr>
          <w:sz w:val="28"/>
          <w:szCs w:val="28"/>
        </w:rPr>
        <w:t>) документы, подтверждающие наличие или отсутствие у гражданина-заявителя и  членов его семьи, имущества, подлежащего налогообложению;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000EE5">
        <w:rPr>
          <w:sz w:val="28"/>
          <w:szCs w:val="28"/>
        </w:rPr>
        <w:t xml:space="preserve">) </w:t>
      </w:r>
      <w:r>
        <w:rPr>
          <w:sz w:val="28"/>
        </w:rPr>
        <w:t>копию страхового свидетельств</w:t>
      </w:r>
      <w:r w:rsidRPr="00000EE5">
        <w:rPr>
          <w:sz w:val="28"/>
        </w:rPr>
        <w:t xml:space="preserve"> государственного пенсионного страхования </w:t>
      </w:r>
      <w:r w:rsidRPr="00000EE5">
        <w:rPr>
          <w:sz w:val="28"/>
          <w:szCs w:val="28"/>
        </w:rPr>
        <w:t>гражданина-заявителя и  членов его семьи</w:t>
      </w:r>
      <w:r>
        <w:rPr>
          <w:sz w:val="28"/>
          <w:szCs w:val="28"/>
        </w:rPr>
        <w:t xml:space="preserve"> (СНИЛС)</w:t>
      </w:r>
      <w:r w:rsidRPr="00000EE5">
        <w:rPr>
          <w:sz w:val="28"/>
          <w:szCs w:val="28"/>
        </w:rPr>
        <w:t>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00EE5">
        <w:rPr>
          <w:sz w:val="28"/>
          <w:szCs w:val="28"/>
        </w:rPr>
        <w:t>) копию социального номера (ИНН</w:t>
      </w:r>
      <w:r w:rsidRPr="00000EE5">
        <w:rPr>
          <w:sz w:val="28"/>
        </w:rPr>
        <w:t xml:space="preserve">) - </w:t>
      </w:r>
      <w:r w:rsidRPr="00000EE5">
        <w:rPr>
          <w:sz w:val="28"/>
          <w:szCs w:val="28"/>
        </w:rPr>
        <w:t>гражданина-заявителя и  членов его семьи.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К членам семьи гражданина обратившегося с заявлением о постановке на учет относятся: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а) супруга (супруг);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б) совместно с ним проживающие дети до вступления в брак, за исключением случаев обеспечения жильем вне очереди;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в) совместно с ним проживающие родители;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другие родственники, нетрудоспособные иждивенцы,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а в исключительных случаях и иные лица, признанные в судебном порядке членами его семьи.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К членам семьи погибшего (умершего) </w:t>
      </w:r>
      <w:r>
        <w:rPr>
          <w:sz w:val="28"/>
          <w:szCs w:val="28"/>
        </w:rPr>
        <w:t xml:space="preserve">относятся </w:t>
      </w:r>
      <w:r w:rsidRPr="00000EE5">
        <w:rPr>
          <w:sz w:val="28"/>
          <w:szCs w:val="28"/>
        </w:rPr>
        <w:t xml:space="preserve">также вдова (вдовец) до повторного вступления в брак. </w:t>
      </w:r>
      <w:proofErr w:type="gramStart"/>
      <w:r w:rsidRPr="00000EE5">
        <w:rPr>
          <w:sz w:val="28"/>
          <w:szCs w:val="28"/>
        </w:rPr>
        <w:t>В случаях, когда супруги проживают совместно,  но зарегистриро</w:t>
      </w:r>
      <w:r>
        <w:rPr>
          <w:sz w:val="28"/>
          <w:szCs w:val="28"/>
        </w:rPr>
        <w:t xml:space="preserve">ваны по разным адресам </w:t>
      </w:r>
      <w:r w:rsidRPr="00000EE5">
        <w:rPr>
          <w:sz w:val="28"/>
          <w:szCs w:val="28"/>
        </w:rPr>
        <w:t xml:space="preserve">совместное их принятие на учёт </w:t>
      </w:r>
      <w:r w:rsidRPr="00000EE5">
        <w:rPr>
          <w:sz w:val="28"/>
          <w:szCs w:val="28"/>
        </w:rPr>
        <w:lastRenderedPageBreak/>
        <w:t>допускается при условии, если суммарная общая площадь жилых помещений,  занимаемых ими по договору социального найма и (или) принадлежащих им на праве собственности, ниже учетной нормы общей площади жилого помещения на каждого члена семьи.</w:t>
      </w:r>
      <w:proofErr w:type="gramEnd"/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3. </w:t>
      </w:r>
      <w:proofErr w:type="gramStart"/>
      <w:r w:rsidRPr="00000EE5">
        <w:rPr>
          <w:sz w:val="28"/>
          <w:szCs w:val="28"/>
        </w:rPr>
        <w:t xml:space="preserve">Перечень видов доходов, учитываемые органами местного самоуправления, в целях признания граждан </w:t>
      </w:r>
      <w:r>
        <w:rPr>
          <w:sz w:val="28"/>
          <w:szCs w:val="28"/>
        </w:rPr>
        <w:t xml:space="preserve">малоимущими, </w:t>
      </w:r>
      <w:r w:rsidRPr="00000EE5">
        <w:rPr>
          <w:sz w:val="28"/>
          <w:szCs w:val="28"/>
        </w:rPr>
        <w:t>при определении их права на постановку на учет и получение жилых помещений муниципального жилищного фонда сельского поселения по договорам социального найма устанавливается</w:t>
      </w:r>
      <w:r>
        <w:rPr>
          <w:sz w:val="28"/>
          <w:szCs w:val="28"/>
        </w:rPr>
        <w:t xml:space="preserve"> Федеральным </w:t>
      </w:r>
      <w:r w:rsidRPr="00000EE5">
        <w:rPr>
          <w:sz w:val="28"/>
          <w:szCs w:val="28"/>
        </w:rPr>
        <w:t>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</w:t>
      </w:r>
      <w:proofErr w:type="gramEnd"/>
      <w:r w:rsidRPr="00000EE5">
        <w:rPr>
          <w:sz w:val="28"/>
          <w:szCs w:val="28"/>
        </w:rPr>
        <w:t xml:space="preserve"> и оказания им государственной социальной помощи».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Наличие имущества, принадлежащего гражданину-заявителю и членам его семьи на праве собственности и подлежащего налогообложению в целях признания гражданина-заявителя малоимущим для постановки на учет в качестве нуждающегося в жилом помещении по договору социального найма, устанавливается на основании  представляемых гражданином-заявителем сведений из органов, осуществляющих их государственную регистрацию.  Орган местного самоуправления определяет стоимость имущества, принадлежащего гражданину, исходя из его рыночной стоимости. Граждане в случае несогласия с выводами местного самоуправления вправе произвести оценку имущества в соответствии с федеральным законодательством.</w:t>
      </w:r>
    </w:p>
    <w:p w:rsidR="000C6810" w:rsidRPr="00000EE5" w:rsidRDefault="000C6810" w:rsidP="000C6810">
      <w:pPr>
        <w:ind w:firstLine="709"/>
        <w:jc w:val="both"/>
        <w:rPr>
          <w:b/>
          <w:sz w:val="28"/>
          <w:szCs w:val="28"/>
        </w:rPr>
      </w:pPr>
      <w:r w:rsidRPr="00000EE5">
        <w:rPr>
          <w:sz w:val="28"/>
          <w:szCs w:val="28"/>
        </w:rPr>
        <w:t xml:space="preserve">При определении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в </w:t>
      </w:r>
      <w:r>
        <w:rPr>
          <w:sz w:val="28"/>
          <w:szCs w:val="28"/>
        </w:rPr>
        <w:t>муниципальном образовании</w:t>
      </w:r>
      <w:r w:rsidRPr="00000EE5">
        <w:rPr>
          <w:sz w:val="28"/>
          <w:szCs w:val="28"/>
        </w:rPr>
        <w:t xml:space="preserve"> учитываются следующие виды имущества, находящиеся в собственности гражданина и членов его семьи или одиноко проживающего гражданина и </w:t>
      </w:r>
      <w:r w:rsidRPr="00000EE5">
        <w:rPr>
          <w:b/>
          <w:sz w:val="28"/>
          <w:szCs w:val="28"/>
        </w:rPr>
        <w:t>подлежащего налогообложению: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а) жилые дома, квартиры, дачи, гаражи и иные строения и сооружения;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транспортные средства (за исключением автомобилей легковых с мощностью двигателя до 100 лошадиных сил, полученных (приобретенных) через органы социальной защиты населения),  зарегистрированных в установленном порядке в соответствии с законодательством Российской Федерации;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в) земельные участки.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Граждане </w:t>
      </w:r>
      <w:r w:rsidRPr="00000EE5">
        <w:rPr>
          <w:sz w:val="28"/>
          <w:szCs w:val="28"/>
        </w:rPr>
        <w:t xml:space="preserve">могут </w:t>
      </w:r>
      <w:proofErr w:type="gramStart"/>
      <w:r w:rsidRPr="00000EE5">
        <w:rPr>
          <w:sz w:val="28"/>
          <w:szCs w:val="28"/>
        </w:rPr>
        <w:t>предоставлять документы</w:t>
      </w:r>
      <w:proofErr w:type="gramEnd"/>
      <w:r w:rsidRPr="00000EE5">
        <w:rPr>
          <w:sz w:val="28"/>
          <w:szCs w:val="28"/>
        </w:rPr>
        <w:t xml:space="preserve">, необходимые для определения права на получение жилых помещений муниципального жилищного фонда по  </w:t>
      </w:r>
      <w:r>
        <w:rPr>
          <w:sz w:val="28"/>
          <w:szCs w:val="28"/>
        </w:rPr>
        <w:t xml:space="preserve">договору </w:t>
      </w:r>
      <w:r w:rsidRPr="00000EE5">
        <w:rPr>
          <w:sz w:val="28"/>
          <w:szCs w:val="28"/>
        </w:rPr>
        <w:t>социального найма, как в подлинниках, так и в копиях, заверенных в установленном порядке следующими органами: государственной власти, местного самоуправления или нотариата.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6. Расчет пороговых значений дохода и стоимости имущества для признания граждан </w:t>
      </w:r>
      <w:proofErr w:type="gramStart"/>
      <w:r w:rsidRPr="00000EE5">
        <w:rPr>
          <w:sz w:val="28"/>
          <w:szCs w:val="28"/>
        </w:rPr>
        <w:t>малоимущими</w:t>
      </w:r>
      <w:proofErr w:type="gramEnd"/>
      <w:r w:rsidRPr="00000EE5">
        <w:rPr>
          <w:sz w:val="28"/>
          <w:szCs w:val="28"/>
        </w:rPr>
        <w:t xml:space="preserve"> в целях учета и предоставления им по договорам социального найма жилых помещений.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6.1</w:t>
      </w:r>
      <w:r w:rsidRPr="00000EE5">
        <w:rPr>
          <w:sz w:val="28"/>
          <w:szCs w:val="28"/>
        </w:rPr>
        <w:tab/>
        <w:t>Пороговое значение размера дохода, приходящегося на каждого члена семьи (одиноко проживающего гражданина), определяется как: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center"/>
        <w:rPr>
          <w:b/>
          <w:sz w:val="28"/>
          <w:szCs w:val="28"/>
        </w:rPr>
      </w:pPr>
      <w:r w:rsidRPr="00000EE5">
        <w:rPr>
          <w:b/>
          <w:sz w:val="28"/>
          <w:szCs w:val="28"/>
        </w:rPr>
        <w:lastRenderedPageBreak/>
        <w:t>ПД = ПМ/РС, где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ПД</w:t>
      </w:r>
      <w:r w:rsidRPr="00000EE5">
        <w:rPr>
          <w:sz w:val="28"/>
          <w:szCs w:val="28"/>
        </w:rPr>
        <w:t xml:space="preserve"> - пороговое значение размера дохода, приходящегося на каждого члена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семьи (одиноко проживающего гражданина), руб.;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 xml:space="preserve">ПМ </w:t>
      </w:r>
      <w:r w:rsidRPr="00000EE5">
        <w:rPr>
          <w:sz w:val="28"/>
          <w:szCs w:val="28"/>
        </w:rPr>
        <w:t>- суммарная величина прожиточного минимума для семьи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гражданина, исчисленная как сумма прожиточных минимумов для каждого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члена семьи (величина прожиточного минимума одиноко проживающего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гражданина), руб.;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РС</w:t>
      </w:r>
      <w:r w:rsidRPr="00000EE5">
        <w:rPr>
          <w:sz w:val="28"/>
          <w:szCs w:val="28"/>
        </w:rPr>
        <w:t xml:space="preserve"> - количество членов семьи, человек.</w:t>
      </w:r>
    </w:p>
    <w:p w:rsidR="000C6810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6.2</w:t>
      </w:r>
      <w:r w:rsidRPr="00000EE5">
        <w:rPr>
          <w:sz w:val="28"/>
          <w:szCs w:val="28"/>
        </w:rPr>
        <w:tab/>
        <w:t>Расчетный показатель рыночной стоимости приобретения жилого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помещения по норме предоставления жилых помещений муниципального жилищного фонда по договорам социального найма определяется как: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center"/>
        <w:rPr>
          <w:b/>
          <w:sz w:val="28"/>
          <w:szCs w:val="28"/>
        </w:rPr>
      </w:pPr>
      <w:r w:rsidRPr="00000EE5">
        <w:rPr>
          <w:b/>
          <w:sz w:val="28"/>
          <w:szCs w:val="28"/>
        </w:rPr>
        <w:t>СЖ = НП x РС x РЦ, где</w:t>
      </w:r>
    </w:p>
    <w:p w:rsidR="000C6810" w:rsidRPr="00000EE5" w:rsidRDefault="000C6810" w:rsidP="000C6810">
      <w:pPr>
        <w:ind w:firstLine="709"/>
        <w:jc w:val="both"/>
        <w:rPr>
          <w:b/>
          <w:sz w:val="28"/>
          <w:szCs w:val="28"/>
        </w:rPr>
      </w:pP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СЖ</w:t>
      </w:r>
      <w:r w:rsidRPr="00000EE5">
        <w:rPr>
          <w:sz w:val="28"/>
          <w:szCs w:val="28"/>
        </w:rPr>
        <w:t xml:space="preserve"> - расчетный показатель рыночной стоимости приобретения жилого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помещения по норме предоставления жилого помещения по договору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социального найма, руб.;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 xml:space="preserve">НП </w:t>
      </w:r>
      <w:r w:rsidRPr="00000EE5">
        <w:rPr>
          <w:sz w:val="28"/>
          <w:szCs w:val="28"/>
        </w:rPr>
        <w:t>- норма предоставления жилого помещения по договору социального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найма на одного человека, кв. м;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РС</w:t>
      </w:r>
      <w:r w:rsidRPr="00000EE5">
        <w:rPr>
          <w:sz w:val="28"/>
          <w:szCs w:val="28"/>
        </w:rPr>
        <w:t xml:space="preserve"> - количество членов семьи гражданина, человек;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РЦ</w:t>
      </w:r>
      <w:r w:rsidRPr="00000EE5">
        <w:rPr>
          <w:sz w:val="28"/>
          <w:szCs w:val="28"/>
        </w:rPr>
        <w:t xml:space="preserve"> - Средняя рыночная стоимость 1 квадратного метра жилья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утвержденная решением Совета сельского поселения</w:t>
      </w:r>
      <w:proofErr w:type="gramStart"/>
      <w:r w:rsidRPr="00000EE5">
        <w:rPr>
          <w:sz w:val="28"/>
          <w:szCs w:val="28"/>
        </w:rPr>
        <w:t xml:space="preserve"> .</w:t>
      </w:r>
      <w:proofErr w:type="gramEnd"/>
    </w:p>
    <w:p w:rsidR="000C6810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6.3  Условия признания граждан </w:t>
      </w:r>
      <w:proofErr w:type="gramStart"/>
      <w:r w:rsidRPr="00000EE5">
        <w:rPr>
          <w:sz w:val="28"/>
          <w:szCs w:val="28"/>
        </w:rPr>
        <w:t>малоимущими</w:t>
      </w:r>
      <w:proofErr w:type="gramEnd"/>
      <w:r w:rsidRPr="00000EE5">
        <w:rPr>
          <w:sz w:val="28"/>
          <w:szCs w:val="28"/>
        </w:rPr>
        <w:t>:</w:t>
      </w:r>
    </w:p>
    <w:p w:rsidR="000C6810" w:rsidRPr="00000EE5" w:rsidRDefault="000C6810" w:rsidP="000C6810">
      <w:pPr>
        <w:ind w:firstLine="709"/>
        <w:jc w:val="center"/>
        <w:rPr>
          <w:sz w:val="28"/>
          <w:szCs w:val="28"/>
        </w:rPr>
      </w:pPr>
      <w:r w:rsidRPr="00000EE5">
        <w:rPr>
          <w:sz w:val="28"/>
          <w:szCs w:val="28"/>
        </w:rPr>
        <w:t xml:space="preserve">а) </w:t>
      </w:r>
      <w:r w:rsidRPr="00000EE5">
        <w:rPr>
          <w:b/>
          <w:sz w:val="28"/>
          <w:szCs w:val="28"/>
        </w:rPr>
        <w:t>СД &lt; ПД, где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СД</w:t>
      </w:r>
      <w:r w:rsidRPr="00000EE5">
        <w:rPr>
          <w:sz w:val="28"/>
          <w:szCs w:val="28"/>
        </w:rPr>
        <w:t xml:space="preserve"> - размер совокупного среднемесячного дохода, приходящегося на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каждого члена семьи (одиноко проживающего гражданина), руб.;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 xml:space="preserve">ПД </w:t>
      </w:r>
      <w:r w:rsidRPr="00000EE5">
        <w:rPr>
          <w:sz w:val="28"/>
          <w:szCs w:val="28"/>
        </w:rPr>
        <w:t>- пороговое значение размера дохода, приходящегося на каждого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члена семьи (одиноко проживающего гражданина), руб.;</w:t>
      </w:r>
    </w:p>
    <w:p w:rsidR="000C6810" w:rsidRPr="00000EE5" w:rsidRDefault="000C6810" w:rsidP="000C6810">
      <w:pPr>
        <w:ind w:firstLine="709"/>
        <w:jc w:val="center"/>
        <w:rPr>
          <w:b/>
          <w:sz w:val="28"/>
          <w:szCs w:val="28"/>
        </w:rPr>
      </w:pPr>
      <w:r w:rsidRPr="00000EE5">
        <w:rPr>
          <w:sz w:val="28"/>
          <w:szCs w:val="28"/>
        </w:rPr>
        <w:t xml:space="preserve">б) </w:t>
      </w:r>
      <w:r w:rsidRPr="00000EE5">
        <w:rPr>
          <w:b/>
          <w:sz w:val="28"/>
          <w:szCs w:val="28"/>
        </w:rPr>
        <w:t>СИ &lt; СЖ, где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СИ</w:t>
      </w:r>
      <w:r w:rsidRPr="00000EE5">
        <w:rPr>
          <w:sz w:val="28"/>
          <w:szCs w:val="28"/>
        </w:rPr>
        <w:t xml:space="preserve"> - стоимость налогооблагаемого имущества, находящегося в собственности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семьи (одиноко проживающего гражданина), руб.;</w:t>
      </w:r>
    </w:p>
    <w:p w:rsidR="000C6810" w:rsidRPr="00000EE5" w:rsidRDefault="000C6810" w:rsidP="000C6810">
      <w:pPr>
        <w:ind w:left="1560" w:hanging="851"/>
        <w:jc w:val="both"/>
        <w:rPr>
          <w:sz w:val="28"/>
          <w:szCs w:val="28"/>
        </w:rPr>
      </w:pPr>
      <w:r w:rsidRPr="00000EE5">
        <w:rPr>
          <w:b/>
          <w:sz w:val="28"/>
          <w:szCs w:val="28"/>
        </w:rPr>
        <w:t>СЖ</w:t>
      </w:r>
      <w:r w:rsidRPr="00000EE5">
        <w:rPr>
          <w:sz w:val="28"/>
          <w:szCs w:val="28"/>
        </w:rPr>
        <w:t xml:space="preserve"> - расчетный показатель рыночной стоимости приобретения жилого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помещения по норме предоставления жилого помещения по договору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>социального найма, руб.</w:t>
      </w:r>
    </w:p>
    <w:p w:rsidR="000C6810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6.4  Жилищная комиссия не реже чем один раз в год проводит перерегистрацию граждан, признанных малоимущими, нуждающимися в жилых помещениях, предоставляемых по договорам социального найма. В ходе перерегистрации производится расчет среднедушевого дохода и расчетной стоимости имущества граждан, принятых на учет.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6.5</w:t>
      </w:r>
      <w:proofErr w:type="gramStart"/>
      <w:r w:rsidRPr="00000EE5">
        <w:rPr>
          <w:sz w:val="28"/>
          <w:szCs w:val="28"/>
        </w:rPr>
        <w:t xml:space="preserve"> В</w:t>
      </w:r>
      <w:proofErr w:type="gramEnd"/>
      <w:r w:rsidRPr="00000EE5">
        <w:rPr>
          <w:sz w:val="28"/>
          <w:szCs w:val="28"/>
        </w:rPr>
        <w:t xml:space="preserve"> случае повышения размера учитываемых доходов или стоимости имущества, учитываемого при определении прав гражданина и членов его семьи на получение жилых помещений, до уровня, не позволяющего ему стать </w:t>
      </w:r>
      <w:r w:rsidRPr="00000EE5">
        <w:rPr>
          <w:sz w:val="28"/>
          <w:szCs w:val="28"/>
        </w:rPr>
        <w:lastRenderedPageBreak/>
        <w:t>на учет в качестве малоимущего, гражданин и члены его семьи снимаются с учета с сохранением за ними права повторного  обращения за получением статуса малоимущих и нуждающихся в жилых помещениях, но не ранее чем в следующий по отношению к моменту снятия с учета расчетный период.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4. Организация учета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1. Граждане принимаются на учет на основании заявления о принятии на учет, поданного по форме согласно приложению 1 к настоящему Положению.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2. Гражданину, подавшему заявление о принятии на учет и предоставившему  необходимые документы уполномоченным по учету </w:t>
      </w:r>
      <w:proofErr w:type="gramStart"/>
      <w:r w:rsidRPr="00000EE5">
        <w:rPr>
          <w:sz w:val="28"/>
          <w:szCs w:val="28"/>
        </w:rPr>
        <w:t>граждан, нуждающихся в улучшении жилищных условий выдается</w:t>
      </w:r>
      <w:proofErr w:type="gramEnd"/>
      <w:r w:rsidRPr="00000EE5">
        <w:rPr>
          <w:sz w:val="28"/>
          <w:szCs w:val="28"/>
        </w:rPr>
        <w:t xml:space="preserve"> расписка в получении этих документов с указанием их перечня и даты их принятия по форме согласно приложению 2 к настоящему Положению.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3. Заявление о принятии на учет регистрируется </w:t>
      </w:r>
      <w:proofErr w:type="gramStart"/>
      <w:r w:rsidRPr="00000EE5"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000EE5">
        <w:rPr>
          <w:sz w:val="28"/>
          <w:szCs w:val="28"/>
        </w:rPr>
        <w:t>, предоставляемых по договорам социального найма, по форме согласно приложению 3 к Положению.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4. Поступившее заявление гражданина о принятии на учет и приложенные к нему необходимые документы должны быть рассмотрены </w:t>
      </w:r>
      <w:r>
        <w:rPr>
          <w:sz w:val="28"/>
          <w:szCs w:val="28"/>
        </w:rPr>
        <w:t xml:space="preserve"> жилищной комиссией </w:t>
      </w:r>
      <w:r w:rsidRPr="00000EE5">
        <w:rPr>
          <w:sz w:val="28"/>
          <w:szCs w:val="28"/>
        </w:rPr>
        <w:t xml:space="preserve">не позднее чем через тридцать рабочих дней со дня их получения. В течение этого времени уполномоченный по учету </w:t>
      </w:r>
      <w:proofErr w:type="gramStart"/>
      <w:r w:rsidRPr="00000EE5">
        <w:rPr>
          <w:sz w:val="28"/>
          <w:szCs w:val="28"/>
        </w:rPr>
        <w:t>граждан, нуждающихся в улучшении жилищных условий обследует</w:t>
      </w:r>
      <w:proofErr w:type="gramEnd"/>
      <w:r w:rsidRPr="00000EE5">
        <w:rPr>
          <w:sz w:val="28"/>
          <w:szCs w:val="28"/>
        </w:rPr>
        <w:t xml:space="preserve"> жилищные условия гражданина и составляет акт по форме согласно приложению 4 к настоящему Положению. По результатам рассмотрения заявления о принятии на учет и представленных</w:t>
      </w:r>
      <w:r>
        <w:rPr>
          <w:sz w:val="28"/>
          <w:szCs w:val="28"/>
        </w:rPr>
        <w:t xml:space="preserve"> гражданином документов  глава администрации </w:t>
      </w:r>
      <w:r w:rsidRPr="00000EE5">
        <w:rPr>
          <w:sz w:val="28"/>
          <w:szCs w:val="28"/>
        </w:rPr>
        <w:t>выносит постановление о принятии гражданина на учет.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5. </w:t>
      </w:r>
      <w:proofErr w:type="gramStart"/>
      <w:r w:rsidRPr="00000EE5">
        <w:rPr>
          <w:sz w:val="28"/>
          <w:szCs w:val="28"/>
        </w:rPr>
        <w:t>Уполномоченный по учету  граждан, нуждающихся в улучшении жилищных</w:t>
      </w:r>
      <w:r>
        <w:rPr>
          <w:sz w:val="28"/>
          <w:szCs w:val="28"/>
        </w:rPr>
        <w:t xml:space="preserve"> </w:t>
      </w:r>
      <w:r w:rsidRPr="00000EE5">
        <w:rPr>
          <w:sz w:val="28"/>
          <w:szCs w:val="28"/>
        </w:rPr>
        <w:t xml:space="preserve">условий не позднее чем через три рабочих дня со дня вынесения постановления  главы </w:t>
      </w:r>
      <w:r>
        <w:rPr>
          <w:sz w:val="28"/>
          <w:szCs w:val="28"/>
        </w:rPr>
        <w:t>администрации</w:t>
      </w:r>
      <w:r w:rsidRPr="00000EE5">
        <w:rPr>
          <w:sz w:val="28"/>
          <w:szCs w:val="28"/>
        </w:rPr>
        <w:t xml:space="preserve"> о принятии на учет,  либо </w:t>
      </w:r>
      <w:r>
        <w:rPr>
          <w:sz w:val="28"/>
          <w:szCs w:val="28"/>
        </w:rPr>
        <w:t xml:space="preserve">уведомление </w:t>
      </w:r>
      <w:r w:rsidRPr="00000EE5">
        <w:rPr>
          <w:sz w:val="28"/>
          <w:szCs w:val="28"/>
        </w:rPr>
        <w:t xml:space="preserve">об отказе в принятии на учет гражданина, выдает или направляет гражданину, подавшему соответствующее заявление о принятии на учет, постановление о принятии на учет,  либо </w:t>
      </w:r>
      <w:r>
        <w:rPr>
          <w:sz w:val="28"/>
          <w:szCs w:val="28"/>
        </w:rPr>
        <w:t xml:space="preserve">уведомление </w:t>
      </w:r>
      <w:r w:rsidRPr="00000EE5">
        <w:rPr>
          <w:sz w:val="28"/>
          <w:szCs w:val="28"/>
        </w:rPr>
        <w:t>об отказе в принятии на учет.</w:t>
      </w:r>
      <w:proofErr w:type="gramEnd"/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6. Одновременно с  постановлением главы </w:t>
      </w:r>
      <w:r>
        <w:rPr>
          <w:sz w:val="28"/>
          <w:szCs w:val="28"/>
        </w:rPr>
        <w:t>администрации</w:t>
      </w:r>
      <w:r w:rsidRPr="00000EE5">
        <w:rPr>
          <w:sz w:val="28"/>
          <w:szCs w:val="28"/>
        </w:rPr>
        <w:t xml:space="preserve">  о принятии на учет гражданину направляется памятка с указанием перечня документов, обязательных к предоставлению при перерегистрации, и иной необходимой информацией по форме согласно приложению 5 к Положению.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7. Принятые на учет граждане включаются в Книгу учета граждан, нуждающихся в жилых помещениях, предоставляемых по договорам социального найма, </w:t>
      </w:r>
      <w:proofErr w:type="gramStart"/>
      <w:r w:rsidRPr="00000EE5">
        <w:rPr>
          <w:sz w:val="28"/>
          <w:szCs w:val="28"/>
        </w:rPr>
        <w:t>которая</w:t>
      </w:r>
      <w:proofErr w:type="gramEnd"/>
      <w:r w:rsidRPr="00000EE5">
        <w:rPr>
          <w:sz w:val="28"/>
          <w:szCs w:val="28"/>
        </w:rPr>
        <w:t xml:space="preserve"> ведется уполномоченным по учету граждан, нуждающихся в улучшении жилищных условий как документ строгой отчетности по форме согласно приложению 6 к данному Положению.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В Книге учета граждан, нуждающихся в жилых помещениях, предоставляемых по договорам социального найма, не допускаются подчистки. Поправки и изменения, вносимые на основании документов, представляемых </w:t>
      </w:r>
      <w:r w:rsidRPr="00000EE5">
        <w:rPr>
          <w:sz w:val="28"/>
          <w:szCs w:val="28"/>
        </w:rPr>
        <w:lastRenderedPageBreak/>
        <w:t>гражданами либо соответствующими органами и организациями, заверяются должностным лицом и скрепляются печатью.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8. </w:t>
      </w:r>
      <w:proofErr w:type="gramStart"/>
      <w:r w:rsidRPr="00000EE5">
        <w:rPr>
          <w:sz w:val="28"/>
          <w:szCs w:val="28"/>
        </w:rPr>
        <w:t>На каждого гражданина, принятого на учет, заводится учетное дело по форме согласно приложению 7 к настоящему Положению, в котором должны содержаться все необходимые документы, явившиеся основанием для постановки его на учет, а также подтверждающие право на внеочередное предоставление жилых помещений, в том числе</w:t>
      </w:r>
      <w:r>
        <w:rPr>
          <w:sz w:val="28"/>
          <w:szCs w:val="28"/>
        </w:rPr>
        <w:t xml:space="preserve"> копия</w:t>
      </w:r>
      <w:r w:rsidRPr="00000EE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000EE5">
        <w:rPr>
          <w:sz w:val="28"/>
          <w:szCs w:val="28"/>
        </w:rPr>
        <w:t xml:space="preserve">  главы </w:t>
      </w:r>
      <w:r>
        <w:rPr>
          <w:sz w:val="28"/>
          <w:szCs w:val="28"/>
        </w:rPr>
        <w:t>администрации</w:t>
      </w:r>
      <w:r w:rsidRPr="00000EE5">
        <w:rPr>
          <w:sz w:val="28"/>
          <w:szCs w:val="28"/>
        </w:rPr>
        <w:t xml:space="preserve"> о принятии на учет и опись документов, находящихся в учетном деле гражданина, нуждающегося</w:t>
      </w:r>
      <w:proofErr w:type="gramEnd"/>
      <w:r w:rsidRPr="00000EE5">
        <w:rPr>
          <w:sz w:val="28"/>
          <w:szCs w:val="28"/>
        </w:rPr>
        <w:t xml:space="preserve"> в жилом помещении, предоставляемом по договору социального найма, по форме согласно приложению 8 к данному Положению. Учетному делу присваивается номер, соответствующий порядковому номеру в Книге учета граждан, нуждающихся в жилых помещениях, предоставляемых по договорам социального найма.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 xml:space="preserve">9. В случае если кто-нибудь из членов семьи, состоящей на учете, по каким-либо основаниям снимается с учета (изменение имущественного или жилищного статуса,  прекращение семейных отношений и другие), в учетное дело вносятся соответствующие изменения </w:t>
      </w:r>
      <w:r>
        <w:rPr>
          <w:sz w:val="28"/>
          <w:szCs w:val="28"/>
        </w:rPr>
        <w:t xml:space="preserve">(документы) </w:t>
      </w:r>
      <w:r w:rsidRPr="00000EE5">
        <w:rPr>
          <w:sz w:val="28"/>
          <w:szCs w:val="28"/>
        </w:rPr>
        <w:t xml:space="preserve">с сохранением очередности (даты постановки на учет) 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  <w:r w:rsidRPr="00000EE5">
        <w:rPr>
          <w:sz w:val="28"/>
          <w:szCs w:val="28"/>
        </w:rPr>
        <w:t>10. Порядок предоставления малоимущим гражданам жилых помещений по договору социального найма осуществляется в соответствии действующим Жилищным законодательством.</w:t>
      </w:r>
    </w:p>
    <w:p w:rsidR="000C6810" w:rsidRPr="00000EE5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Default="000C6810" w:rsidP="000C6810"/>
    <w:p w:rsidR="000C6810" w:rsidRDefault="000C6810" w:rsidP="000C6810">
      <w:pPr>
        <w:rPr>
          <w:szCs w:val="28"/>
        </w:rPr>
        <w:sectPr w:rsidR="000C6810">
          <w:pgSz w:w="11906" w:h="16838"/>
          <w:pgMar w:top="1134" w:right="851" w:bottom="851" w:left="1418" w:header="709" w:footer="709" w:gutter="0"/>
          <w:cols w:space="720"/>
        </w:sectPr>
      </w:pPr>
    </w:p>
    <w:p w:rsidR="000C6810" w:rsidRDefault="000C6810" w:rsidP="000C6810">
      <w:pPr>
        <w:pStyle w:val="1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Приложение №1 </w:t>
      </w:r>
    </w:p>
    <w:p w:rsidR="000C6810" w:rsidRDefault="000C6810" w:rsidP="000C6810">
      <w:pPr>
        <w:pStyle w:val="2"/>
        <w:jc w:val="right"/>
        <w:rPr>
          <w:sz w:val="24"/>
          <w:szCs w:val="28"/>
        </w:rPr>
      </w:pPr>
      <w:r>
        <w:rPr>
          <w:sz w:val="24"/>
        </w:rPr>
        <w:t>к положению</w:t>
      </w:r>
    </w:p>
    <w:p w:rsidR="000C6810" w:rsidRDefault="000C6810" w:rsidP="000C6810">
      <w:pPr>
        <w:pStyle w:val="1"/>
        <w:jc w:val="right"/>
      </w:pPr>
    </w:p>
    <w:p w:rsidR="000C6810" w:rsidRPr="009F1B3F" w:rsidRDefault="000C6810" w:rsidP="000C6810">
      <w:pPr>
        <w:pStyle w:val="1"/>
        <w:ind w:firstLine="709"/>
        <w:jc w:val="right"/>
        <w:rPr>
          <w:sz w:val="28"/>
        </w:rPr>
      </w:pPr>
      <w:r w:rsidRPr="009F1B3F">
        <w:rPr>
          <w:sz w:val="28"/>
        </w:rPr>
        <w:t xml:space="preserve">Главе администрации муниципального образования </w:t>
      </w:r>
    </w:p>
    <w:p w:rsidR="000C6810" w:rsidRPr="009F1B3F" w:rsidRDefault="000C6810" w:rsidP="000C6810">
      <w:pPr>
        <w:pStyle w:val="1"/>
        <w:ind w:firstLine="709"/>
        <w:jc w:val="right"/>
        <w:rPr>
          <w:sz w:val="28"/>
        </w:rPr>
      </w:pPr>
      <w:r w:rsidRPr="009F1B3F">
        <w:rPr>
          <w:sz w:val="28"/>
        </w:rPr>
        <w:t xml:space="preserve">Тюльганский поссовет Тюльганского района </w:t>
      </w:r>
    </w:p>
    <w:p w:rsidR="000C6810" w:rsidRPr="009F1B3F" w:rsidRDefault="000C6810" w:rsidP="000C6810">
      <w:pPr>
        <w:pStyle w:val="1"/>
        <w:ind w:firstLine="709"/>
        <w:jc w:val="right"/>
        <w:rPr>
          <w:sz w:val="28"/>
        </w:rPr>
      </w:pPr>
      <w:r w:rsidRPr="009F1B3F">
        <w:rPr>
          <w:sz w:val="28"/>
        </w:rPr>
        <w:t>Оренбургской области</w:t>
      </w:r>
    </w:p>
    <w:p w:rsidR="000C6810" w:rsidRPr="009F1B3F" w:rsidRDefault="000C6810" w:rsidP="000C6810">
      <w:pPr>
        <w:tabs>
          <w:tab w:val="right" w:pos="9355"/>
        </w:tabs>
        <w:ind w:firstLine="709"/>
        <w:jc w:val="right"/>
        <w:rPr>
          <w:sz w:val="28"/>
        </w:rPr>
      </w:pPr>
      <w:r w:rsidRPr="009F1B3F">
        <w:rPr>
          <w:sz w:val="28"/>
        </w:rPr>
        <w:t xml:space="preserve">___________________________  </w:t>
      </w:r>
    </w:p>
    <w:p w:rsidR="000C6810" w:rsidRPr="009F1B3F" w:rsidRDefault="000C6810" w:rsidP="000C6810">
      <w:pPr>
        <w:tabs>
          <w:tab w:val="left" w:pos="5500"/>
          <w:tab w:val="left" w:pos="6080"/>
          <w:tab w:val="right" w:pos="9355"/>
        </w:tabs>
        <w:ind w:firstLine="709"/>
        <w:jc w:val="right"/>
        <w:rPr>
          <w:sz w:val="28"/>
        </w:rPr>
      </w:pPr>
      <w:r w:rsidRPr="009F1B3F">
        <w:rPr>
          <w:sz w:val="28"/>
        </w:rPr>
        <w:t>от гр. ______________________</w:t>
      </w:r>
    </w:p>
    <w:p w:rsidR="000C6810" w:rsidRPr="009F1B3F" w:rsidRDefault="000C6810" w:rsidP="000C6810">
      <w:pPr>
        <w:tabs>
          <w:tab w:val="left" w:pos="5500"/>
          <w:tab w:val="left" w:pos="6080"/>
          <w:tab w:val="right" w:pos="9355"/>
        </w:tabs>
        <w:ind w:firstLine="709"/>
        <w:jc w:val="right"/>
        <w:rPr>
          <w:sz w:val="28"/>
        </w:rPr>
      </w:pPr>
      <w:r w:rsidRPr="009F1B3F">
        <w:rPr>
          <w:sz w:val="28"/>
        </w:rPr>
        <w:t>____</w:t>
      </w:r>
      <w:r>
        <w:rPr>
          <w:sz w:val="28"/>
        </w:rPr>
        <w:t>_</w:t>
      </w:r>
      <w:r w:rsidRPr="009F1B3F">
        <w:rPr>
          <w:sz w:val="28"/>
        </w:rPr>
        <w:t>______________________</w:t>
      </w:r>
    </w:p>
    <w:p w:rsidR="000C6810" w:rsidRPr="009F1B3F" w:rsidRDefault="000C6810" w:rsidP="000C6810">
      <w:pPr>
        <w:pStyle w:val="1"/>
        <w:tabs>
          <w:tab w:val="left" w:pos="5640"/>
          <w:tab w:val="right" w:pos="9355"/>
        </w:tabs>
        <w:ind w:firstLine="709"/>
        <w:jc w:val="right"/>
        <w:rPr>
          <w:sz w:val="28"/>
        </w:rPr>
      </w:pPr>
      <w:r w:rsidRPr="009F1B3F">
        <w:rPr>
          <w:sz w:val="28"/>
        </w:rPr>
        <w:t>адрес____</w:t>
      </w:r>
      <w:r>
        <w:rPr>
          <w:sz w:val="28"/>
        </w:rPr>
        <w:t>____</w:t>
      </w:r>
      <w:r w:rsidRPr="009F1B3F">
        <w:rPr>
          <w:sz w:val="28"/>
        </w:rPr>
        <w:t>______________</w:t>
      </w:r>
    </w:p>
    <w:p w:rsidR="000C6810" w:rsidRPr="009F1B3F" w:rsidRDefault="000C6810" w:rsidP="000C6810">
      <w:pPr>
        <w:ind w:firstLine="709"/>
        <w:jc w:val="right"/>
        <w:rPr>
          <w:sz w:val="28"/>
        </w:rPr>
      </w:pPr>
      <w:r w:rsidRPr="009F1B3F">
        <w:rPr>
          <w:sz w:val="28"/>
        </w:rPr>
        <w:t>___________________________</w:t>
      </w:r>
    </w:p>
    <w:p w:rsidR="000C6810" w:rsidRPr="009F1B3F" w:rsidRDefault="000C6810" w:rsidP="000C6810">
      <w:pPr>
        <w:ind w:firstLine="709"/>
        <w:jc w:val="right"/>
        <w:rPr>
          <w:sz w:val="28"/>
        </w:rPr>
      </w:pPr>
      <w:r w:rsidRPr="009F1B3F">
        <w:rPr>
          <w:sz w:val="28"/>
        </w:rPr>
        <w:t>раб</w:t>
      </w:r>
      <w:proofErr w:type="gramStart"/>
      <w:r w:rsidRPr="009F1B3F">
        <w:rPr>
          <w:sz w:val="28"/>
        </w:rPr>
        <w:t>.</w:t>
      </w:r>
      <w:proofErr w:type="gramEnd"/>
      <w:r w:rsidRPr="009F1B3F">
        <w:rPr>
          <w:sz w:val="28"/>
        </w:rPr>
        <w:t>/</w:t>
      </w:r>
      <w:proofErr w:type="gramStart"/>
      <w:r w:rsidRPr="009F1B3F">
        <w:rPr>
          <w:sz w:val="28"/>
        </w:rPr>
        <w:t>д</w:t>
      </w:r>
      <w:proofErr w:type="gramEnd"/>
      <w:r w:rsidRPr="009F1B3F">
        <w:rPr>
          <w:sz w:val="28"/>
        </w:rPr>
        <w:t>ом. тел. ___</w:t>
      </w:r>
      <w:r>
        <w:rPr>
          <w:sz w:val="28"/>
        </w:rPr>
        <w:t>_</w:t>
      </w:r>
      <w:r w:rsidRPr="009F1B3F">
        <w:rPr>
          <w:sz w:val="28"/>
        </w:rPr>
        <w:t>___________</w:t>
      </w:r>
    </w:p>
    <w:p w:rsidR="000C6810" w:rsidRPr="009F1B3F" w:rsidRDefault="000C6810" w:rsidP="000C6810">
      <w:pPr>
        <w:ind w:firstLine="709"/>
        <w:jc w:val="right"/>
        <w:rPr>
          <w:sz w:val="28"/>
        </w:rPr>
      </w:pPr>
      <w:r w:rsidRPr="009F1B3F">
        <w:rPr>
          <w:sz w:val="28"/>
        </w:rPr>
        <w:t>______________</w:t>
      </w:r>
      <w:r>
        <w:rPr>
          <w:sz w:val="28"/>
        </w:rPr>
        <w:t>_</w:t>
      </w:r>
      <w:r w:rsidRPr="009F1B3F">
        <w:rPr>
          <w:sz w:val="28"/>
        </w:rPr>
        <w:t>____________</w:t>
      </w:r>
    </w:p>
    <w:p w:rsidR="000C6810" w:rsidRPr="009F1B3F" w:rsidRDefault="000C6810" w:rsidP="000C6810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9F1B3F">
        <w:rPr>
          <w:rFonts w:ascii="Times New Roman" w:hAnsi="Times New Roman" w:cs="Times New Roman"/>
          <w:b w:val="0"/>
          <w:sz w:val="32"/>
          <w:szCs w:val="32"/>
        </w:rPr>
        <w:t>Заявление</w:t>
      </w:r>
    </w:p>
    <w:p w:rsidR="000C6810" w:rsidRPr="009F1B3F" w:rsidRDefault="000C6810" w:rsidP="000C6810">
      <w:pPr>
        <w:ind w:firstLine="709"/>
        <w:jc w:val="both"/>
        <w:rPr>
          <w:sz w:val="28"/>
        </w:rPr>
      </w:pPr>
    </w:p>
    <w:p w:rsidR="000C6810" w:rsidRPr="009F1B3F" w:rsidRDefault="000C6810" w:rsidP="000C6810">
      <w:pPr>
        <w:ind w:firstLine="709"/>
        <w:jc w:val="both"/>
        <w:rPr>
          <w:sz w:val="28"/>
        </w:rPr>
      </w:pPr>
      <w:r w:rsidRPr="009F1B3F">
        <w:rPr>
          <w:sz w:val="28"/>
        </w:rPr>
        <w:t xml:space="preserve">Прошу принять меня </w:t>
      </w:r>
      <w:r>
        <w:rPr>
          <w:sz w:val="28"/>
        </w:rPr>
        <w:t>__________</w:t>
      </w:r>
      <w:r w:rsidRPr="009F1B3F">
        <w:rPr>
          <w:sz w:val="28"/>
        </w:rPr>
        <w:t>_____________</w:t>
      </w:r>
      <w:r>
        <w:rPr>
          <w:sz w:val="28"/>
        </w:rPr>
        <w:t>_______</w:t>
      </w:r>
      <w:r w:rsidRPr="009F1B3F">
        <w:rPr>
          <w:sz w:val="28"/>
        </w:rPr>
        <w:t>_____________</w:t>
      </w:r>
      <w:r>
        <w:rPr>
          <w:sz w:val="28"/>
        </w:rPr>
        <w:t xml:space="preserve"> </w:t>
      </w:r>
      <w:r w:rsidRPr="009F1B3F">
        <w:rPr>
          <w:sz w:val="28"/>
        </w:rPr>
        <w:t>____________________</w:t>
      </w:r>
      <w:r>
        <w:rPr>
          <w:sz w:val="28"/>
        </w:rPr>
        <w:t>______________________</w:t>
      </w:r>
      <w:r w:rsidRPr="009F1B3F">
        <w:rPr>
          <w:sz w:val="28"/>
        </w:rPr>
        <w:t>, проживающего по адресу: ________________________________________________</w:t>
      </w:r>
      <w:r>
        <w:rPr>
          <w:sz w:val="28"/>
        </w:rPr>
        <w:t>______________</w:t>
      </w:r>
      <w:r w:rsidRPr="009F1B3F">
        <w:rPr>
          <w:sz w:val="28"/>
        </w:rPr>
        <w:t xml:space="preserve">_, паспорт </w:t>
      </w:r>
      <w:r>
        <w:rPr>
          <w:sz w:val="28"/>
        </w:rPr>
        <w:t>серия</w:t>
      </w:r>
      <w:r w:rsidRPr="009F1B3F">
        <w:rPr>
          <w:sz w:val="28"/>
        </w:rPr>
        <w:t>_________</w:t>
      </w:r>
      <w:r>
        <w:rPr>
          <w:sz w:val="28"/>
        </w:rPr>
        <w:t>№</w:t>
      </w:r>
      <w:r w:rsidRPr="009F1B3F">
        <w:rPr>
          <w:sz w:val="28"/>
        </w:rPr>
        <w:t>________________</w:t>
      </w:r>
      <w:r>
        <w:rPr>
          <w:sz w:val="28"/>
        </w:rPr>
        <w:t xml:space="preserve"> </w:t>
      </w:r>
      <w:r w:rsidRPr="009F1B3F">
        <w:rPr>
          <w:sz w:val="28"/>
        </w:rPr>
        <w:t>выданный</w:t>
      </w:r>
      <w:r>
        <w:rPr>
          <w:sz w:val="28"/>
        </w:rPr>
        <w:t xml:space="preserve"> </w:t>
      </w:r>
      <w:r w:rsidRPr="009F1B3F">
        <w:rPr>
          <w:sz w:val="28"/>
        </w:rPr>
        <w:t>_____________</w:t>
      </w:r>
      <w:r>
        <w:rPr>
          <w:sz w:val="28"/>
        </w:rPr>
        <w:t xml:space="preserve"> </w:t>
      </w:r>
      <w:r w:rsidRPr="009F1B3F">
        <w:rPr>
          <w:sz w:val="28"/>
        </w:rPr>
        <w:t>___________</w:t>
      </w:r>
      <w:r>
        <w:rPr>
          <w:sz w:val="28"/>
        </w:rPr>
        <w:t>_______________</w:t>
      </w:r>
      <w:r w:rsidRPr="009F1B3F">
        <w:rPr>
          <w:sz w:val="28"/>
        </w:rPr>
        <w:t xml:space="preserve">  «_____»_______________г. и членов моей семьи в количестве _____ человек на учет в качестве нуждающихся в жилом помещении по договору социального найма.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979"/>
        <w:gridCol w:w="1602"/>
        <w:gridCol w:w="1880"/>
        <w:gridCol w:w="2309"/>
      </w:tblGrid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>Фамилия, имя, отчество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>Число, месяц,</w:t>
            </w:r>
          </w:p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 xml:space="preserve"> год рождения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>Родственные отношения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 xml:space="preserve"> </w:t>
            </w:r>
            <w:proofErr w:type="gramStart"/>
            <w:r w:rsidRPr="009F1B3F">
              <w:rPr>
                <w:sz w:val="28"/>
              </w:rPr>
              <w:t>Документ</w:t>
            </w:r>
            <w:proofErr w:type="gramEnd"/>
            <w:r w:rsidRPr="009F1B3F">
              <w:rPr>
                <w:sz w:val="28"/>
              </w:rPr>
              <w:t xml:space="preserve"> удостоверяющий личность гражданина</w:t>
            </w: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0C6810" w:rsidRPr="009F1B3F" w:rsidRDefault="000C6810" w:rsidP="000C6810">
      <w:pPr>
        <w:ind w:firstLine="709"/>
        <w:jc w:val="both"/>
        <w:rPr>
          <w:sz w:val="20"/>
          <w:szCs w:val="20"/>
        </w:rPr>
      </w:pPr>
    </w:p>
    <w:p w:rsidR="000C6810" w:rsidRPr="009F1B3F" w:rsidRDefault="000C6810" w:rsidP="000C6810">
      <w:pPr>
        <w:ind w:firstLine="709"/>
        <w:jc w:val="both"/>
        <w:rPr>
          <w:sz w:val="28"/>
        </w:rPr>
      </w:pPr>
      <w:r w:rsidRPr="009F1B3F">
        <w:rPr>
          <w:sz w:val="28"/>
        </w:rPr>
        <w:t xml:space="preserve">Я и члены моей семьи занимаем (комнату/квартиру, жилой/общей площадью </w:t>
      </w:r>
      <w:r>
        <w:rPr>
          <w:sz w:val="28"/>
        </w:rPr>
        <w:t>__________/___________</w:t>
      </w:r>
      <w:proofErr w:type="spellStart"/>
      <w:r w:rsidRPr="009F1B3F">
        <w:rPr>
          <w:sz w:val="28"/>
        </w:rPr>
        <w:t>кв.м</w:t>
      </w:r>
      <w:proofErr w:type="spellEnd"/>
      <w:r w:rsidRPr="009F1B3F">
        <w:rPr>
          <w:sz w:val="28"/>
        </w:rPr>
        <w:t>.)</w:t>
      </w:r>
      <w:r>
        <w:rPr>
          <w:sz w:val="28"/>
        </w:rPr>
        <w:t xml:space="preserve"> </w:t>
      </w:r>
      <w:r w:rsidRPr="009F1B3F">
        <w:rPr>
          <w:sz w:val="28"/>
        </w:rPr>
        <w:t>по адресу _________________</w:t>
      </w:r>
      <w:r>
        <w:rPr>
          <w:sz w:val="28"/>
        </w:rPr>
        <w:t xml:space="preserve"> </w:t>
      </w:r>
      <w:r w:rsidRPr="009F1B3F">
        <w:rPr>
          <w:sz w:val="28"/>
        </w:rPr>
        <w:t>_______________</w:t>
      </w:r>
      <w:r>
        <w:rPr>
          <w:sz w:val="28"/>
        </w:rPr>
        <w:t>___________________</w:t>
      </w:r>
      <w:r w:rsidRPr="009F1B3F">
        <w:rPr>
          <w:sz w:val="28"/>
        </w:rPr>
        <w:t>_____________________________</w:t>
      </w:r>
    </w:p>
    <w:p w:rsidR="000C6810" w:rsidRPr="009F1B3F" w:rsidRDefault="000C6810" w:rsidP="000C6810">
      <w:pPr>
        <w:ind w:firstLine="709"/>
        <w:jc w:val="both"/>
        <w:rPr>
          <w:sz w:val="28"/>
        </w:rPr>
      </w:pPr>
      <w:r w:rsidRPr="009F1B3F">
        <w:rPr>
          <w:sz w:val="28"/>
        </w:rPr>
        <w:t xml:space="preserve">Члены </w:t>
      </w:r>
      <w:proofErr w:type="gramStart"/>
      <w:r w:rsidRPr="009F1B3F">
        <w:rPr>
          <w:sz w:val="28"/>
        </w:rPr>
        <w:t>семьи</w:t>
      </w:r>
      <w:proofErr w:type="gramEnd"/>
      <w:r w:rsidRPr="009F1B3F">
        <w:rPr>
          <w:sz w:val="28"/>
        </w:rPr>
        <w:t xml:space="preserve"> зарегистрированные по другому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979"/>
        <w:gridCol w:w="1602"/>
        <w:gridCol w:w="1880"/>
        <w:gridCol w:w="2309"/>
      </w:tblGrid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>Фамилия, имя, отчество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>Число, месяц,</w:t>
            </w:r>
          </w:p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 xml:space="preserve"> год рождения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>Родственные отношения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jc w:val="both"/>
              <w:rPr>
                <w:sz w:val="28"/>
              </w:rPr>
            </w:pPr>
            <w:r w:rsidRPr="009F1B3F">
              <w:rPr>
                <w:sz w:val="28"/>
              </w:rPr>
              <w:t xml:space="preserve"> </w:t>
            </w:r>
            <w:proofErr w:type="gramStart"/>
            <w:r w:rsidRPr="009F1B3F">
              <w:rPr>
                <w:sz w:val="28"/>
              </w:rPr>
              <w:t>Документ</w:t>
            </w:r>
            <w:proofErr w:type="gramEnd"/>
            <w:r w:rsidRPr="009F1B3F">
              <w:rPr>
                <w:sz w:val="28"/>
              </w:rPr>
              <w:t xml:space="preserve"> удостоверяющий личность гражданина</w:t>
            </w: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Других жилых помещений я и члены семьи не имеем (имеем  ________</w:t>
      </w:r>
      <w:r>
        <w:rPr>
          <w:sz w:val="28"/>
        </w:rPr>
        <w:t xml:space="preserve"> </w:t>
      </w:r>
      <w:r w:rsidRPr="009F1B3F">
        <w:rPr>
          <w:sz w:val="28"/>
        </w:rPr>
        <w:t>__________________________________________________________________)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 xml:space="preserve">Действий,  повлекших ухудшение жилищных условий, в последние 5 лет я и члены моей семьи не совершали (совершали </w:t>
      </w:r>
      <w:r>
        <w:rPr>
          <w:sz w:val="28"/>
        </w:rPr>
        <w:t>_____________</w:t>
      </w:r>
      <w:r w:rsidRPr="009F1B3F">
        <w:rPr>
          <w:sz w:val="28"/>
        </w:rPr>
        <w:t>________</w:t>
      </w:r>
      <w:r>
        <w:rPr>
          <w:sz w:val="28"/>
        </w:rPr>
        <w:t xml:space="preserve"> </w:t>
      </w:r>
      <w:r w:rsidRPr="009F1B3F">
        <w:rPr>
          <w:sz w:val="28"/>
        </w:rPr>
        <w:t>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</w:t>
      </w:r>
      <w:r w:rsidRPr="009F1B3F">
        <w:rPr>
          <w:sz w:val="28"/>
        </w:rPr>
        <w:t>)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Я и члены моей семьи имеем жилищные льготы ___________________</w:t>
      </w:r>
      <w:r>
        <w:rPr>
          <w:sz w:val="28"/>
        </w:rPr>
        <w:t xml:space="preserve"> </w:t>
      </w:r>
      <w:r w:rsidRPr="009F1B3F">
        <w:rPr>
          <w:sz w:val="28"/>
        </w:rPr>
        <w:t>__________________________________________________________________.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 xml:space="preserve">Я и члены моей семьи имеем на праве собственности следующее налогооблагаемое имущество и доход </w:t>
      </w:r>
      <w:proofErr w:type="gramStart"/>
      <w:r w:rsidRPr="009F1B3F">
        <w:rPr>
          <w:sz w:val="28"/>
        </w:rPr>
        <w:t xml:space="preserve">( </w:t>
      </w:r>
      <w:proofErr w:type="gramEnd"/>
      <w:r w:rsidRPr="009F1B3F">
        <w:rPr>
          <w:sz w:val="28"/>
        </w:rPr>
        <w:t>подлежит обязательному заполнению при желании улучшить свои жилищные условия путем предоставления жилого помещения по договорам социального найма)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1256"/>
        <w:gridCol w:w="767"/>
        <w:gridCol w:w="2343"/>
        <w:gridCol w:w="2415"/>
        <w:gridCol w:w="1655"/>
      </w:tblGrid>
      <w:tr w:rsidR="000C6810" w:rsidRPr="009F1B3F" w:rsidTr="00DE00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Вид и наименование имущества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tabs>
                <w:tab w:val="left" w:pos="1365"/>
              </w:tabs>
              <w:jc w:val="both"/>
              <w:rPr>
                <w:sz w:val="28"/>
              </w:rPr>
            </w:pPr>
            <w:r w:rsidRPr="009F1B3F">
              <w:rPr>
                <w:sz w:val="28"/>
              </w:rPr>
              <w:t>площадь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доля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На кого зарегистрировано право собственности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Местонахождение имущества (адрес)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 xml:space="preserve">Основание </w:t>
            </w:r>
            <w:proofErr w:type="spellStart"/>
            <w:proofErr w:type="gramStart"/>
            <w:r w:rsidRPr="009F1B3F">
              <w:rPr>
                <w:sz w:val="28"/>
              </w:rPr>
              <w:t>приобрете</w:t>
            </w:r>
            <w:r>
              <w:rPr>
                <w:sz w:val="28"/>
              </w:rPr>
              <w:t>-</w:t>
            </w:r>
            <w:r w:rsidRPr="009F1B3F">
              <w:rPr>
                <w:sz w:val="28"/>
              </w:rPr>
              <w:t>ния</w:t>
            </w:r>
            <w:proofErr w:type="spellEnd"/>
            <w:proofErr w:type="gramEnd"/>
            <w:r w:rsidRPr="009F1B3F">
              <w:rPr>
                <w:sz w:val="28"/>
              </w:rPr>
              <w:t>*</w:t>
            </w:r>
          </w:p>
        </w:tc>
      </w:tr>
      <w:tr w:rsidR="000C6810" w:rsidRPr="009F1B3F" w:rsidTr="00DE00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Жилые дома: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1.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Квартиры: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1.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Дачи: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1.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Гаражи: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1.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Иное недвижимое имущество, в том числе земельные участки: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lastRenderedPageBreak/>
              <w:t>1.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</w:tbl>
    <w:p w:rsidR="000C6810" w:rsidRPr="009F1B3F" w:rsidRDefault="000C6810" w:rsidP="000C6810">
      <w:pPr>
        <w:pStyle w:val="21"/>
        <w:ind w:firstLine="709"/>
        <w:rPr>
          <w:sz w:val="28"/>
        </w:rPr>
      </w:pPr>
      <w:proofErr w:type="gramStart"/>
      <w:r w:rsidRPr="009F1B3F">
        <w:rPr>
          <w:sz w:val="28"/>
        </w:rPr>
        <w:lastRenderedPageBreak/>
        <w:t xml:space="preserve">*указываются основания приобретения (покупка, мена, дарение, наследование, приватизация, и другие), а так же (дата, номер) соответствующего договора или акта. </w:t>
      </w:r>
      <w:proofErr w:type="gramEnd"/>
    </w:p>
    <w:p w:rsidR="000C6810" w:rsidRPr="009F1B3F" w:rsidRDefault="000C6810" w:rsidP="000C6810">
      <w:pPr>
        <w:pStyle w:val="21"/>
        <w:ind w:firstLine="709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2394"/>
        <w:gridCol w:w="2386"/>
        <w:gridCol w:w="2408"/>
      </w:tblGrid>
      <w:tr w:rsidR="000C6810" w:rsidRPr="009F1B3F" w:rsidTr="00DE007E">
        <w:trPr>
          <w:cantSplit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tabs>
                <w:tab w:val="left" w:pos="3195"/>
              </w:tabs>
              <w:rPr>
                <w:sz w:val="28"/>
              </w:rPr>
            </w:pPr>
            <w:r w:rsidRPr="009F1B3F">
              <w:rPr>
                <w:sz w:val="28"/>
              </w:rPr>
              <w:t>Транспортные средства, подлежащие государственной регистрации</w:t>
            </w:r>
          </w:p>
        </w:tc>
      </w:tr>
      <w:tr w:rsidR="000C6810" w:rsidRPr="009F1B3F" w:rsidTr="00DE007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Марка т/</w:t>
            </w:r>
            <w:proofErr w:type="gramStart"/>
            <w:r w:rsidRPr="009F1B3F">
              <w:rPr>
                <w:sz w:val="28"/>
              </w:rPr>
              <w:t>с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Год выпуска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модель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proofErr w:type="spellStart"/>
            <w:r w:rsidRPr="009F1B3F">
              <w:rPr>
                <w:sz w:val="28"/>
              </w:rPr>
              <w:t>Гос</w:t>
            </w:r>
            <w:proofErr w:type="gramStart"/>
            <w:r w:rsidRPr="009F1B3F">
              <w:rPr>
                <w:sz w:val="28"/>
              </w:rPr>
              <w:t>.н</w:t>
            </w:r>
            <w:proofErr w:type="gramEnd"/>
            <w:r w:rsidRPr="009F1B3F">
              <w:rPr>
                <w:sz w:val="28"/>
              </w:rPr>
              <w:t>омер</w:t>
            </w:r>
            <w:proofErr w:type="spellEnd"/>
          </w:p>
        </w:tc>
      </w:tr>
      <w:tr w:rsidR="000C6810" w:rsidRPr="009F1B3F" w:rsidTr="00DE007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ind w:firstLine="709"/>
              <w:rPr>
                <w:sz w:val="28"/>
              </w:rPr>
            </w:pPr>
          </w:p>
        </w:tc>
      </w:tr>
    </w:tbl>
    <w:p w:rsidR="000C6810" w:rsidRPr="009F1B3F" w:rsidRDefault="000C6810" w:rsidP="000C6810">
      <w:pPr>
        <w:pStyle w:val="21"/>
        <w:ind w:firstLine="709"/>
        <w:rPr>
          <w:sz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912"/>
        <w:gridCol w:w="3201"/>
      </w:tblGrid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 xml:space="preserve">№ </w:t>
            </w:r>
            <w:proofErr w:type="gramStart"/>
            <w:r w:rsidRPr="009F1B3F">
              <w:rPr>
                <w:sz w:val="28"/>
              </w:rPr>
              <w:t>п</w:t>
            </w:r>
            <w:proofErr w:type="gramEnd"/>
            <w:r w:rsidRPr="009F1B3F">
              <w:rPr>
                <w:sz w:val="28"/>
              </w:rPr>
              <w:t>/п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Вид дохода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Величина дохода (</w:t>
            </w:r>
            <w:proofErr w:type="spellStart"/>
            <w:r w:rsidRPr="009F1B3F">
              <w:rPr>
                <w:sz w:val="28"/>
              </w:rPr>
              <w:t>тыс</w:t>
            </w:r>
            <w:proofErr w:type="gramStart"/>
            <w:r w:rsidRPr="009F1B3F">
              <w:rPr>
                <w:sz w:val="28"/>
              </w:rPr>
              <w:t>.р</w:t>
            </w:r>
            <w:proofErr w:type="gramEnd"/>
            <w:r w:rsidRPr="009F1B3F">
              <w:rPr>
                <w:sz w:val="28"/>
              </w:rPr>
              <w:t>ублей</w:t>
            </w:r>
            <w:proofErr w:type="spellEnd"/>
            <w:r w:rsidRPr="009F1B3F">
              <w:rPr>
                <w:sz w:val="28"/>
              </w:rPr>
              <w:t>)</w:t>
            </w: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Доход по основному месту работы (справка 2-НДФЛ)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Иные доходы (указать вид дохода):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1.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2.</w:t>
            </w:r>
          </w:p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Доход от вкладов в банках и иных кредитных организациях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</w:p>
        </w:tc>
      </w:tr>
      <w:tr w:rsidR="000C6810" w:rsidRPr="009F1B3F" w:rsidTr="00DE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  <w:r w:rsidRPr="009F1B3F">
              <w:rPr>
                <w:sz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9F1B3F" w:rsidRDefault="000C6810" w:rsidP="00DE007E">
            <w:pPr>
              <w:pStyle w:val="21"/>
              <w:rPr>
                <w:sz w:val="28"/>
              </w:rPr>
            </w:pPr>
          </w:p>
        </w:tc>
      </w:tr>
    </w:tbl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Я и члены моей семьи подтверждаем достоверность и полноту сведений, указанных в заявлении.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Я и члены моей семьи даем согласие на проверку жилищными органами указанных в заявлении сведений, на запрос ими необходимых для рассмотрения заявления документов.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proofErr w:type="gramStart"/>
      <w:r w:rsidRPr="009F1B3F">
        <w:rPr>
          <w:sz w:val="28"/>
        </w:rPr>
        <w:t>Я и члены моей семьи предупреждены, что в случае принятия нас на учет  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учет граждан, нуждающихся в жилых помещения.</w:t>
      </w:r>
      <w:proofErr w:type="gramEnd"/>
    </w:p>
    <w:p w:rsidR="000C6810" w:rsidRPr="009F1B3F" w:rsidRDefault="000C6810" w:rsidP="000C6810">
      <w:pPr>
        <w:pStyle w:val="21"/>
        <w:ind w:firstLine="709"/>
        <w:rPr>
          <w:sz w:val="28"/>
        </w:rPr>
      </w:pPr>
      <w:proofErr w:type="gramStart"/>
      <w:r w:rsidRPr="009F1B3F">
        <w:rPr>
          <w:sz w:val="28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Я и члены моей семьи предупреждены, что ежегодно с 1 января по 1 апреля органы местного самоуправления проводят перерегистрацию граждан, состоящих на учете в качестве нуждающихся в жилых помещениях. При необходимости в ходе перерегистрации дополнительно проверяют жилищные условия очередников.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 xml:space="preserve">Для прохождения перерегистрации я и члены моей семьи обязуемся ежегодно предоставлять в орган местного самоуправления сведения, </w:t>
      </w:r>
      <w:r w:rsidRPr="009F1B3F">
        <w:rPr>
          <w:sz w:val="28"/>
        </w:rPr>
        <w:lastRenderedPageBreak/>
        <w:t xml:space="preserve">подтверждающие статус </w:t>
      </w:r>
      <w:proofErr w:type="gramStart"/>
      <w:r w:rsidRPr="009F1B3F">
        <w:rPr>
          <w:sz w:val="28"/>
        </w:rPr>
        <w:t>нуждающихся</w:t>
      </w:r>
      <w:proofErr w:type="gramEnd"/>
      <w:r w:rsidRPr="009F1B3F">
        <w:rPr>
          <w:sz w:val="28"/>
        </w:rPr>
        <w:t xml:space="preserve"> в жилом помещении по договору социального найма.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Я и члены моей семьи предупреждены, что при предоставлении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жилых помещений или к их отчуждению. Указанные сделки и действия учитываются в установленный законом Республики Башкортостан период, предшествующий предоставлению гражданину жилого помещения по договору социального найма, но не менее чем за 5 лет.</w:t>
      </w:r>
    </w:p>
    <w:p w:rsidR="000C6810" w:rsidRPr="009F1B3F" w:rsidRDefault="000C6810" w:rsidP="000C6810">
      <w:pPr>
        <w:pStyle w:val="21"/>
        <w:ind w:firstLine="709"/>
        <w:rPr>
          <w:sz w:val="28"/>
        </w:rPr>
      </w:pPr>
      <w:r w:rsidRPr="009F1B3F">
        <w:rPr>
          <w:sz w:val="28"/>
        </w:rPr>
        <w:t>Извещение о постановке на учет нуждающихся в улучшении жилищных условий либо об отказе в постановке на учет дать мне на руки/направить по почте (подчеркнуть).</w:t>
      </w:r>
    </w:p>
    <w:p w:rsidR="000C6810" w:rsidRPr="009F1B3F" w:rsidRDefault="000C6810" w:rsidP="000C6810">
      <w:pPr>
        <w:ind w:firstLine="709"/>
        <w:jc w:val="both"/>
        <w:rPr>
          <w:sz w:val="28"/>
          <w:szCs w:val="28"/>
        </w:rPr>
      </w:pPr>
      <w:r w:rsidRPr="009F1B3F">
        <w:rPr>
          <w:sz w:val="28"/>
          <w:szCs w:val="28"/>
        </w:rPr>
        <w:t>«_____» ______________ 20____ г.</w:t>
      </w:r>
    </w:p>
    <w:p w:rsidR="000C6810" w:rsidRDefault="000C6810" w:rsidP="000C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C6810" w:rsidRPr="009F1B3F" w:rsidRDefault="000C6810" w:rsidP="000C6810">
      <w:pPr>
        <w:ind w:firstLine="709"/>
        <w:jc w:val="both"/>
        <w:rPr>
          <w:sz w:val="28"/>
          <w:szCs w:val="28"/>
        </w:rPr>
      </w:pPr>
      <w:r w:rsidRPr="009F1B3F">
        <w:rPr>
          <w:sz w:val="28"/>
          <w:szCs w:val="28"/>
        </w:rPr>
        <w:t>______________________</w:t>
      </w:r>
      <w:r>
        <w:rPr>
          <w:sz w:val="28"/>
          <w:szCs w:val="28"/>
        </w:rPr>
        <w:t>/</w:t>
      </w:r>
      <w:r w:rsidRPr="009F1B3F">
        <w:rPr>
          <w:sz w:val="28"/>
          <w:szCs w:val="28"/>
        </w:rPr>
        <w:t>_______</w:t>
      </w:r>
      <w:r>
        <w:rPr>
          <w:sz w:val="28"/>
          <w:szCs w:val="28"/>
        </w:rPr>
        <w:t>______________/</w:t>
      </w:r>
    </w:p>
    <w:p w:rsidR="000C6810" w:rsidRPr="00A917C3" w:rsidRDefault="000C6810" w:rsidP="000C6810">
      <w:pPr>
        <w:ind w:right="2125" w:firstLine="709"/>
        <w:jc w:val="center"/>
        <w:rPr>
          <w:sz w:val="18"/>
          <w:szCs w:val="18"/>
        </w:rPr>
      </w:pPr>
      <w:r w:rsidRPr="00A917C3">
        <w:rPr>
          <w:sz w:val="18"/>
          <w:szCs w:val="18"/>
        </w:rPr>
        <w:t>(подпис</w:t>
      </w:r>
      <w:r>
        <w:rPr>
          <w:sz w:val="18"/>
          <w:szCs w:val="18"/>
        </w:rPr>
        <w:t xml:space="preserve">ь)                                                                        </w:t>
      </w:r>
      <w:r w:rsidRPr="00A917C3">
        <w:rPr>
          <w:sz w:val="18"/>
          <w:szCs w:val="18"/>
        </w:rPr>
        <w:t xml:space="preserve"> </w:t>
      </w:r>
      <w:r>
        <w:rPr>
          <w:sz w:val="18"/>
          <w:szCs w:val="18"/>
        </w:rPr>
        <w:t>(ФИО</w:t>
      </w:r>
      <w:r w:rsidRPr="00A917C3">
        <w:rPr>
          <w:sz w:val="18"/>
          <w:szCs w:val="18"/>
        </w:rPr>
        <w:t>)</w:t>
      </w:r>
    </w:p>
    <w:p w:rsidR="000C6810" w:rsidRDefault="000C6810" w:rsidP="000C6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члены семьи</w:t>
      </w:r>
    </w:p>
    <w:p w:rsidR="000C6810" w:rsidRDefault="000C6810" w:rsidP="000C6810">
      <w:pPr>
        <w:ind w:firstLine="709"/>
        <w:jc w:val="both"/>
        <w:rPr>
          <w:sz w:val="28"/>
          <w:szCs w:val="28"/>
        </w:rPr>
      </w:pPr>
      <w:r w:rsidRPr="009F1B3F">
        <w:rPr>
          <w:sz w:val="28"/>
          <w:szCs w:val="28"/>
        </w:rPr>
        <w:t>______________________</w:t>
      </w:r>
      <w:r>
        <w:rPr>
          <w:sz w:val="28"/>
          <w:szCs w:val="28"/>
        </w:rPr>
        <w:t>/</w:t>
      </w:r>
      <w:r w:rsidRPr="009F1B3F">
        <w:rPr>
          <w:sz w:val="28"/>
          <w:szCs w:val="28"/>
        </w:rPr>
        <w:t>__</w:t>
      </w:r>
      <w:r>
        <w:rPr>
          <w:sz w:val="28"/>
          <w:szCs w:val="28"/>
        </w:rPr>
        <w:t>______________</w:t>
      </w:r>
      <w:r w:rsidRPr="009F1B3F">
        <w:rPr>
          <w:sz w:val="28"/>
          <w:szCs w:val="28"/>
        </w:rPr>
        <w:t>_____</w:t>
      </w:r>
      <w:r>
        <w:rPr>
          <w:sz w:val="28"/>
          <w:szCs w:val="28"/>
        </w:rPr>
        <w:t>/</w:t>
      </w:r>
    </w:p>
    <w:p w:rsidR="000C6810" w:rsidRPr="00A917C3" w:rsidRDefault="000C6810" w:rsidP="000C6810">
      <w:pPr>
        <w:ind w:right="2125" w:firstLine="709"/>
        <w:jc w:val="center"/>
        <w:rPr>
          <w:sz w:val="18"/>
          <w:szCs w:val="18"/>
        </w:rPr>
      </w:pPr>
      <w:r w:rsidRPr="00A917C3">
        <w:rPr>
          <w:sz w:val="18"/>
          <w:szCs w:val="18"/>
        </w:rPr>
        <w:t>(подпис</w:t>
      </w:r>
      <w:r>
        <w:rPr>
          <w:sz w:val="18"/>
          <w:szCs w:val="18"/>
        </w:rPr>
        <w:t xml:space="preserve">ь)                                                                        </w:t>
      </w:r>
      <w:r w:rsidRPr="00A917C3">
        <w:rPr>
          <w:sz w:val="18"/>
          <w:szCs w:val="18"/>
        </w:rPr>
        <w:t xml:space="preserve"> </w:t>
      </w:r>
      <w:r>
        <w:rPr>
          <w:sz w:val="18"/>
          <w:szCs w:val="18"/>
        </w:rPr>
        <w:t>(ФИО</w:t>
      </w:r>
      <w:r w:rsidRPr="00A917C3">
        <w:rPr>
          <w:sz w:val="18"/>
          <w:szCs w:val="18"/>
        </w:rPr>
        <w:t>)</w:t>
      </w:r>
    </w:p>
    <w:p w:rsidR="000C6810" w:rsidRPr="009F1B3F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Default="000C6810" w:rsidP="000C6810">
      <w:pPr>
        <w:ind w:firstLine="709"/>
        <w:jc w:val="both"/>
        <w:rPr>
          <w:sz w:val="28"/>
          <w:szCs w:val="28"/>
        </w:rPr>
      </w:pPr>
      <w:r w:rsidRPr="009F1B3F">
        <w:rPr>
          <w:sz w:val="28"/>
          <w:szCs w:val="28"/>
        </w:rPr>
        <w:t>______________________</w:t>
      </w:r>
      <w:r>
        <w:rPr>
          <w:sz w:val="28"/>
          <w:szCs w:val="28"/>
        </w:rPr>
        <w:t>/</w:t>
      </w:r>
      <w:r w:rsidRPr="009F1B3F">
        <w:rPr>
          <w:sz w:val="28"/>
          <w:szCs w:val="28"/>
        </w:rPr>
        <w:t>_______</w:t>
      </w:r>
      <w:r>
        <w:rPr>
          <w:sz w:val="28"/>
          <w:szCs w:val="28"/>
        </w:rPr>
        <w:t>______________/</w:t>
      </w:r>
    </w:p>
    <w:p w:rsidR="000C6810" w:rsidRPr="00A917C3" w:rsidRDefault="000C6810" w:rsidP="000C6810">
      <w:pPr>
        <w:ind w:right="2125" w:firstLine="709"/>
        <w:jc w:val="center"/>
        <w:rPr>
          <w:sz w:val="18"/>
          <w:szCs w:val="18"/>
        </w:rPr>
      </w:pPr>
      <w:r w:rsidRPr="00A917C3">
        <w:rPr>
          <w:sz w:val="18"/>
          <w:szCs w:val="18"/>
        </w:rPr>
        <w:t>(подпис</w:t>
      </w:r>
      <w:r>
        <w:rPr>
          <w:sz w:val="18"/>
          <w:szCs w:val="18"/>
        </w:rPr>
        <w:t xml:space="preserve">ь)                                                                        </w:t>
      </w:r>
      <w:r w:rsidRPr="00A917C3">
        <w:rPr>
          <w:sz w:val="18"/>
          <w:szCs w:val="18"/>
        </w:rPr>
        <w:t xml:space="preserve"> </w:t>
      </w:r>
      <w:r>
        <w:rPr>
          <w:sz w:val="18"/>
          <w:szCs w:val="18"/>
        </w:rPr>
        <w:t>(ФИО</w:t>
      </w:r>
      <w:r w:rsidRPr="00A917C3">
        <w:rPr>
          <w:sz w:val="18"/>
          <w:szCs w:val="18"/>
        </w:rPr>
        <w:t>)</w:t>
      </w:r>
    </w:p>
    <w:p w:rsidR="000C6810" w:rsidRPr="009F1B3F" w:rsidRDefault="000C6810" w:rsidP="000C6810">
      <w:pPr>
        <w:ind w:firstLine="709"/>
        <w:jc w:val="both"/>
        <w:rPr>
          <w:sz w:val="28"/>
          <w:szCs w:val="28"/>
        </w:rPr>
      </w:pPr>
    </w:p>
    <w:p w:rsidR="000C6810" w:rsidRDefault="000C6810" w:rsidP="000C6810">
      <w:pPr>
        <w:ind w:firstLine="709"/>
        <w:jc w:val="both"/>
        <w:rPr>
          <w:sz w:val="28"/>
        </w:rPr>
      </w:pPr>
      <w:r w:rsidRPr="009F1B3F">
        <w:rPr>
          <w:sz w:val="28"/>
        </w:rPr>
        <w:t>______________________</w:t>
      </w:r>
      <w:r>
        <w:rPr>
          <w:sz w:val="28"/>
        </w:rPr>
        <w:t>/</w:t>
      </w:r>
      <w:r w:rsidRPr="009F1B3F">
        <w:rPr>
          <w:sz w:val="28"/>
        </w:rPr>
        <w:t>_______</w:t>
      </w:r>
      <w:r>
        <w:rPr>
          <w:sz w:val="28"/>
        </w:rPr>
        <w:t>_____________/</w:t>
      </w:r>
    </w:p>
    <w:p w:rsidR="000C6810" w:rsidRPr="00A917C3" w:rsidRDefault="000C6810" w:rsidP="000C6810">
      <w:pPr>
        <w:ind w:right="2125" w:firstLine="709"/>
        <w:jc w:val="center"/>
        <w:rPr>
          <w:sz w:val="18"/>
          <w:szCs w:val="18"/>
        </w:rPr>
      </w:pPr>
      <w:r w:rsidRPr="00A917C3">
        <w:rPr>
          <w:sz w:val="18"/>
          <w:szCs w:val="18"/>
        </w:rPr>
        <w:t>(подпис</w:t>
      </w:r>
      <w:r>
        <w:rPr>
          <w:sz w:val="18"/>
          <w:szCs w:val="18"/>
        </w:rPr>
        <w:t xml:space="preserve">ь)                                                                        </w:t>
      </w:r>
      <w:r w:rsidRPr="00A917C3">
        <w:rPr>
          <w:sz w:val="18"/>
          <w:szCs w:val="18"/>
        </w:rPr>
        <w:t xml:space="preserve"> </w:t>
      </w:r>
      <w:r>
        <w:rPr>
          <w:sz w:val="18"/>
          <w:szCs w:val="18"/>
        </w:rPr>
        <w:t>(ФИО</w:t>
      </w:r>
      <w:r w:rsidRPr="00A917C3">
        <w:rPr>
          <w:sz w:val="18"/>
          <w:szCs w:val="18"/>
        </w:rPr>
        <w:t>)</w:t>
      </w:r>
    </w:p>
    <w:p w:rsidR="000C6810" w:rsidRPr="009F1B3F" w:rsidRDefault="000C6810" w:rsidP="000C6810">
      <w:pPr>
        <w:ind w:firstLine="709"/>
        <w:jc w:val="both"/>
        <w:rPr>
          <w:sz w:val="28"/>
        </w:rPr>
      </w:pPr>
    </w:p>
    <w:p w:rsidR="000C6810" w:rsidRDefault="000C6810" w:rsidP="000C6810">
      <w:pPr>
        <w:ind w:firstLine="709"/>
        <w:jc w:val="both"/>
        <w:rPr>
          <w:sz w:val="28"/>
        </w:rPr>
      </w:pPr>
      <w:r w:rsidRPr="009F1B3F">
        <w:rPr>
          <w:sz w:val="28"/>
        </w:rPr>
        <w:t>______________________</w:t>
      </w:r>
      <w:r>
        <w:rPr>
          <w:sz w:val="28"/>
        </w:rPr>
        <w:t>/</w:t>
      </w:r>
      <w:r w:rsidRPr="009F1B3F">
        <w:rPr>
          <w:sz w:val="28"/>
        </w:rPr>
        <w:t>_______</w:t>
      </w:r>
      <w:r>
        <w:rPr>
          <w:sz w:val="28"/>
        </w:rPr>
        <w:t>____________/</w:t>
      </w:r>
    </w:p>
    <w:p w:rsidR="000C6810" w:rsidRPr="00A917C3" w:rsidRDefault="000C6810" w:rsidP="000C6810">
      <w:pPr>
        <w:ind w:right="2125" w:firstLine="709"/>
        <w:jc w:val="center"/>
        <w:rPr>
          <w:sz w:val="18"/>
          <w:szCs w:val="18"/>
        </w:rPr>
      </w:pPr>
      <w:r w:rsidRPr="00A917C3">
        <w:rPr>
          <w:sz w:val="18"/>
          <w:szCs w:val="18"/>
        </w:rPr>
        <w:t>(подпис</w:t>
      </w:r>
      <w:r>
        <w:rPr>
          <w:sz w:val="18"/>
          <w:szCs w:val="18"/>
        </w:rPr>
        <w:t xml:space="preserve">ь)                                                                        </w:t>
      </w:r>
      <w:r w:rsidRPr="00A917C3">
        <w:rPr>
          <w:sz w:val="18"/>
          <w:szCs w:val="18"/>
        </w:rPr>
        <w:t xml:space="preserve"> </w:t>
      </w:r>
      <w:r>
        <w:rPr>
          <w:sz w:val="18"/>
          <w:szCs w:val="18"/>
        </w:rPr>
        <w:t>(ФИО</w:t>
      </w:r>
      <w:r w:rsidRPr="00A917C3">
        <w:rPr>
          <w:sz w:val="18"/>
          <w:szCs w:val="18"/>
        </w:rPr>
        <w:t>)</w:t>
      </w:r>
    </w:p>
    <w:p w:rsidR="000C6810" w:rsidRPr="009F1B3F" w:rsidRDefault="000C6810" w:rsidP="000C6810">
      <w:pPr>
        <w:ind w:firstLine="709"/>
        <w:jc w:val="both"/>
        <w:rPr>
          <w:sz w:val="28"/>
        </w:rPr>
      </w:pPr>
    </w:p>
    <w:p w:rsidR="000C6810" w:rsidRPr="009F1B3F" w:rsidRDefault="000C6810" w:rsidP="000C6810">
      <w:pPr>
        <w:ind w:firstLine="709"/>
        <w:jc w:val="both"/>
        <w:rPr>
          <w:sz w:val="28"/>
        </w:rPr>
      </w:pPr>
      <w:r w:rsidRPr="009F1B3F">
        <w:rPr>
          <w:sz w:val="28"/>
        </w:rPr>
        <w:t>«_____» ______________ 20____г.</w:t>
      </w:r>
    </w:p>
    <w:p w:rsidR="000C6810" w:rsidRDefault="000C6810" w:rsidP="000C6810">
      <w:pPr>
        <w:spacing w:after="200" w:line="276" w:lineRule="auto"/>
        <w:rPr>
          <w:sz w:val="32"/>
        </w:rPr>
      </w:pPr>
      <w:r>
        <w:br w:type="page"/>
      </w:r>
    </w:p>
    <w:p w:rsidR="000C6810" w:rsidRDefault="000C6810" w:rsidP="000C6810">
      <w:pPr>
        <w:pStyle w:val="a8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0C6810" w:rsidRDefault="000C6810" w:rsidP="000C6810">
      <w:pPr>
        <w:pStyle w:val="2"/>
        <w:jc w:val="right"/>
      </w:pPr>
      <w:r w:rsidRPr="0048727B">
        <w:rPr>
          <w:b w:val="0"/>
          <w:sz w:val="24"/>
        </w:rPr>
        <w:t xml:space="preserve">к положению </w:t>
      </w:r>
    </w:p>
    <w:p w:rsidR="000C6810" w:rsidRDefault="000C6810" w:rsidP="000C6810">
      <w:pPr>
        <w:pStyle w:val="1"/>
        <w:jc w:val="center"/>
      </w:pPr>
      <w:r>
        <w:t>РАСПИСКА</w:t>
      </w:r>
    </w:p>
    <w:p w:rsidR="000C6810" w:rsidRDefault="000C6810" w:rsidP="000C6810">
      <w:pPr>
        <w:jc w:val="center"/>
        <w:rPr>
          <w:sz w:val="28"/>
        </w:rPr>
      </w:pPr>
      <w:r>
        <w:rPr>
          <w:sz w:val="28"/>
        </w:rPr>
        <w:t xml:space="preserve">В ПОЛУЧЕНИИ ДОКУМЕНТОВ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__________________________</w:t>
      </w:r>
    </w:p>
    <w:p w:rsidR="000C6810" w:rsidRDefault="000C6810" w:rsidP="000C6810">
      <w:pPr>
        <w:jc w:val="both"/>
        <w:rPr>
          <w:sz w:val="28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06"/>
        <w:gridCol w:w="1417"/>
        <w:gridCol w:w="1956"/>
      </w:tblGrid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Количество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Примечание </w:t>
            </w: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Копии документов, удостоверяющих личность гражданина и членов его семьи (фото, прописка)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Копия страхового  пенсионного свидетельства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Копия ИНН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Документ, подтверждающие состав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Справку предприятия технической инвентаризации </w:t>
            </w:r>
            <w:proofErr w:type="gramStart"/>
            <w:r>
              <w:t>о</w:t>
            </w:r>
            <w:proofErr w:type="gramEnd"/>
            <w:r>
              <w:t xml:space="preserve"> отсутствии или наличии жилых помещений, земельных участков на праве собственности на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Выписку из государственного реестра прав (ЕГРП) </w:t>
            </w:r>
            <w:proofErr w:type="gramStart"/>
            <w:r>
              <w:t>о</w:t>
            </w:r>
            <w:proofErr w:type="gramEnd"/>
            <w:r>
              <w:t xml:space="preserve"> отсутствии или наличии жилых помещений, земельных участков на праве собственности на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Информация по компьютерному анализу МУП «</w:t>
            </w:r>
            <w:proofErr w:type="spellStart"/>
            <w:r>
              <w:t>АЗиА</w:t>
            </w:r>
            <w:proofErr w:type="spellEnd"/>
            <w:r>
              <w:t>» на гражданина-заявителя и  членам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копию свидетельства о браке (расторжение брака), свидетельство о смерти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Выписку из домовой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Копии документов</w:t>
            </w:r>
            <w:proofErr w:type="gramStart"/>
            <w:r>
              <w:t xml:space="preserve"> ,</w:t>
            </w:r>
            <w:proofErr w:type="gramEnd"/>
            <w:r>
              <w:t xml:space="preserve"> дающих право на отдельную жилую площадь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Копия </w:t>
            </w:r>
            <w:proofErr w:type="gramStart"/>
            <w:r>
              <w:t>финансового-лицевого</w:t>
            </w:r>
            <w:proofErr w:type="gramEnd"/>
            <w:r>
              <w:t xml:space="preserve">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Справка с места работы (службы) о трудоустройстве, службы занятости о постановке на учет в качестве безработного.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Копии документов, подтверждающие участие в вооруженном конфликте в Чеченской Республики и антитеррористической операции на Северном Кавказе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справку,  выданную  уполномоченным   органом   или  организацией, подтверждающую  наличие  хронического заболевания включенного в  перечень  соответствующих  заболеваний, установленный  Правительством   Российской   Федерации,  либо  степень 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 xml:space="preserve">Справка о доходах </w:t>
            </w:r>
            <w:proofErr w:type="spellStart"/>
            <w:r>
              <w:t>грахданина</w:t>
            </w:r>
            <w:proofErr w:type="spellEnd"/>
            <w:r>
              <w:t>-заявителя и членов его семьи (2-НДФЛ)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Иные документы предусмотренные  федеральным   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  <w:tr w:rsidR="000C6810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  <w:r>
              <w:t>17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Default="000C6810" w:rsidP="00DE007E">
            <w:pPr>
              <w:jc w:val="both"/>
            </w:pPr>
          </w:p>
        </w:tc>
      </w:tr>
    </w:tbl>
    <w:p w:rsidR="000C6810" w:rsidRDefault="000C6810" w:rsidP="000C6810">
      <w:pPr>
        <w:jc w:val="both"/>
      </w:pPr>
      <w:r>
        <w:t>______________________________________________________</w:t>
      </w:r>
    </w:p>
    <w:p w:rsidR="000C6810" w:rsidRDefault="000C6810" w:rsidP="000C6810">
      <w:pPr>
        <w:rPr>
          <w:sz w:val="16"/>
        </w:rPr>
      </w:pPr>
      <w:r>
        <w:rPr>
          <w:sz w:val="16"/>
        </w:rPr>
        <w:t>(ФИО гражданина – заявителя, подпись)</w:t>
      </w:r>
    </w:p>
    <w:p w:rsidR="000C6810" w:rsidRDefault="000C6810" w:rsidP="000C6810">
      <w:pPr>
        <w:pStyle w:val="21"/>
        <w:rPr>
          <w:sz w:val="28"/>
        </w:rPr>
      </w:pPr>
      <w:r>
        <w:t>Документы приняты к рассмотрению «____» ____________ 20___г.</w:t>
      </w:r>
    </w:p>
    <w:p w:rsidR="000C6810" w:rsidRDefault="000C6810" w:rsidP="000C6810">
      <w:pPr>
        <w:rPr>
          <w:sz w:val="28"/>
        </w:rPr>
      </w:pPr>
      <w:r>
        <w:rPr>
          <w:sz w:val="28"/>
        </w:rPr>
        <w:t>______________________________________________</w:t>
      </w:r>
    </w:p>
    <w:p w:rsidR="000C6810" w:rsidRDefault="000C6810" w:rsidP="000C6810">
      <w:pPr>
        <w:rPr>
          <w:sz w:val="16"/>
        </w:rPr>
      </w:pPr>
      <w:r>
        <w:rPr>
          <w:sz w:val="16"/>
        </w:rPr>
        <w:t>(наименование должностного лица, принявшего документы, подпись, ФИО)</w:t>
      </w:r>
    </w:p>
    <w:p w:rsidR="000C6810" w:rsidRDefault="000C6810" w:rsidP="000C6810">
      <w:pPr>
        <w:rPr>
          <w:sz w:val="16"/>
        </w:rPr>
      </w:pPr>
    </w:p>
    <w:p w:rsidR="000C6810" w:rsidRDefault="000C6810" w:rsidP="000C6810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0C6810" w:rsidRDefault="000C6810" w:rsidP="000C6810">
      <w:pPr>
        <w:rPr>
          <w:sz w:val="16"/>
        </w:rPr>
      </w:pPr>
    </w:p>
    <w:p w:rsidR="000C6810" w:rsidRDefault="000C6810" w:rsidP="000C68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0C6810" w:rsidRDefault="000C6810" w:rsidP="000C6810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C6810" w:rsidRDefault="000C6810" w:rsidP="000C6810">
      <w:pPr>
        <w:pStyle w:val="consplusnormal"/>
        <w:ind w:firstLine="0"/>
        <w:jc w:val="right"/>
      </w:pPr>
      <w:r>
        <w:t> </w:t>
      </w:r>
    </w:p>
    <w:p w:rsidR="000C6810" w:rsidRDefault="000C6810" w:rsidP="000C6810">
      <w:pPr>
        <w:pStyle w:val="consplusnonformat"/>
        <w:jc w:val="both"/>
      </w:pPr>
      <w:r>
        <w:t> </w:t>
      </w:r>
    </w:p>
    <w:p w:rsidR="000C6810" w:rsidRPr="00A917C3" w:rsidRDefault="000C6810" w:rsidP="000C6810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A917C3">
        <w:rPr>
          <w:rFonts w:ascii="Times New Roman" w:hAnsi="Times New Roman"/>
          <w:b w:val="0"/>
          <w:sz w:val="28"/>
        </w:rPr>
        <w:t>КНИГА</w:t>
      </w:r>
    </w:p>
    <w:p w:rsidR="000C6810" w:rsidRPr="00A917C3" w:rsidRDefault="000C6810" w:rsidP="000C6810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A917C3">
        <w:rPr>
          <w:rFonts w:ascii="Times New Roman" w:hAnsi="Times New Roman"/>
          <w:b w:val="0"/>
          <w:sz w:val="28"/>
        </w:rPr>
        <w:t>РЕГИСТРАЦИИ ЗАЯВЛЕНИЙ ГРАЖДАН О ПРИНЯТИИ</w:t>
      </w:r>
    </w:p>
    <w:p w:rsidR="000C6810" w:rsidRPr="00A917C3" w:rsidRDefault="000C6810" w:rsidP="000C6810">
      <w:pPr>
        <w:pStyle w:val="consplustitle"/>
        <w:jc w:val="center"/>
        <w:rPr>
          <w:rFonts w:ascii="Times New Roman" w:hAnsi="Times New Roman"/>
          <w:b w:val="0"/>
          <w:sz w:val="28"/>
        </w:rPr>
      </w:pPr>
      <w:proofErr w:type="gramStart"/>
      <w:r w:rsidRPr="00A917C3">
        <w:rPr>
          <w:rFonts w:ascii="Times New Roman" w:hAnsi="Times New Roman"/>
          <w:b w:val="0"/>
          <w:sz w:val="28"/>
        </w:rPr>
        <w:t>НА УЧЕТ В КАЧЕСТВЕ НУЖДАЮЩИХСЯ В ЖИЛЫХ ПОМЕЩЕНИЯХ,</w:t>
      </w:r>
      <w:proofErr w:type="gramEnd"/>
    </w:p>
    <w:p w:rsidR="000C6810" w:rsidRPr="00A917C3" w:rsidRDefault="000C6810" w:rsidP="000C6810">
      <w:pPr>
        <w:pStyle w:val="consplustitle"/>
        <w:jc w:val="center"/>
        <w:rPr>
          <w:rFonts w:ascii="Times New Roman" w:hAnsi="Times New Roman"/>
          <w:b w:val="0"/>
          <w:sz w:val="28"/>
        </w:rPr>
      </w:pPr>
      <w:proofErr w:type="gramStart"/>
      <w:r w:rsidRPr="00A917C3">
        <w:rPr>
          <w:rFonts w:ascii="Times New Roman" w:hAnsi="Times New Roman"/>
          <w:b w:val="0"/>
          <w:sz w:val="28"/>
        </w:rPr>
        <w:t>ПРЕДОСТАВЛЯЕМЫХ</w:t>
      </w:r>
      <w:proofErr w:type="gramEnd"/>
      <w:r w:rsidRPr="00A917C3">
        <w:rPr>
          <w:rFonts w:ascii="Times New Roman" w:hAnsi="Times New Roman"/>
          <w:b w:val="0"/>
          <w:sz w:val="28"/>
        </w:rPr>
        <w:t xml:space="preserve"> ПО ДОГОВОРАМ СОЦИАЛЬНОГО НАЙМА</w:t>
      </w:r>
    </w:p>
    <w:p w:rsidR="000C6810" w:rsidRPr="00A917C3" w:rsidRDefault="000C6810" w:rsidP="000C6810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A917C3">
        <w:rPr>
          <w:rFonts w:ascii="Times New Roman" w:hAnsi="Times New Roman"/>
          <w:b w:val="0"/>
          <w:sz w:val="28"/>
        </w:rPr>
        <w:t> </w:t>
      </w:r>
    </w:p>
    <w:p w:rsidR="000C6810" w:rsidRPr="00A917C3" w:rsidRDefault="000C6810" w:rsidP="000C6810">
      <w:pPr>
        <w:pStyle w:val="consplusnonformat"/>
        <w:jc w:val="both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 </w:t>
      </w:r>
    </w:p>
    <w:p w:rsidR="000C6810" w:rsidRPr="00A917C3" w:rsidRDefault="000C6810" w:rsidP="000C6810">
      <w:pPr>
        <w:pStyle w:val="consplusnonformat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Населенный пункт ___________________________________________</w:t>
      </w:r>
      <w:r>
        <w:rPr>
          <w:rFonts w:ascii="Times New Roman" w:hAnsi="Times New Roman"/>
          <w:sz w:val="28"/>
        </w:rPr>
        <w:t xml:space="preserve">_______ </w:t>
      </w:r>
    </w:p>
    <w:p w:rsidR="000C6810" w:rsidRPr="00A917C3" w:rsidRDefault="000C6810" w:rsidP="000C681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A917C3">
        <w:rPr>
          <w:rFonts w:ascii="Times New Roman" w:hAnsi="Times New Roman"/>
          <w:sz w:val="18"/>
          <w:szCs w:val="18"/>
        </w:rPr>
        <w:t>(город, поселок, село и др.)</w:t>
      </w:r>
    </w:p>
    <w:p w:rsidR="000C6810" w:rsidRPr="00A917C3" w:rsidRDefault="000C6810" w:rsidP="000C6810">
      <w:pPr>
        <w:pStyle w:val="consplusnonformat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</w:t>
      </w:r>
    </w:p>
    <w:p w:rsidR="000C6810" w:rsidRPr="00260C35" w:rsidRDefault="000C6810" w:rsidP="000C6810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 w:rsidRPr="00260C35">
        <w:rPr>
          <w:rFonts w:ascii="Times New Roman" w:hAnsi="Times New Roman"/>
          <w:sz w:val="18"/>
          <w:szCs w:val="18"/>
        </w:rPr>
        <w:t>(наименование органа местного самоуправления, осуществляющего ведение учета)</w:t>
      </w:r>
    </w:p>
    <w:p w:rsidR="000C6810" w:rsidRPr="00A917C3" w:rsidRDefault="000C6810" w:rsidP="000C6810">
      <w:pPr>
        <w:pStyle w:val="consplusnonformat"/>
        <w:jc w:val="both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 </w:t>
      </w:r>
    </w:p>
    <w:p w:rsidR="000C6810" w:rsidRPr="00A917C3" w:rsidRDefault="000C6810" w:rsidP="000C68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A917C3">
        <w:rPr>
          <w:rFonts w:ascii="Times New Roman" w:hAnsi="Times New Roman"/>
          <w:sz w:val="28"/>
        </w:rPr>
        <w:t>Начата</w:t>
      </w:r>
      <w:proofErr w:type="gramEnd"/>
      <w:r w:rsidRPr="00A917C3">
        <w:rPr>
          <w:rFonts w:ascii="Times New Roman" w:hAnsi="Times New Roman"/>
          <w:sz w:val="28"/>
        </w:rPr>
        <w:t xml:space="preserve"> _______________________ 20 _____ г.</w:t>
      </w:r>
    </w:p>
    <w:p w:rsidR="000C6810" w:rsidRPr="00A917C3" w:rsidRDefault="000C6810" w:rsidP="000C68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 </w:t>
      </w:r>
    </w:p>
    <w:p w:rsidR="000C6810" w:rsidRPr="00A917C3" w:rsidRDefault="000C6810" w:rsidP="000C6810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A917C3">
        <w:rPr>
          <w:rFonts w:ascii="Times New Roman" w:hAnsi="Times New Roman"/>
          <w:sz w:val="28"/>
        </w:rPr>
        <w:t>Окончена</w:t>
      </w:r>
      <w:proofErr w:type="gramEnd"/>
      <w:r w:rsidRPr="00A917C3">
        <w:rPr>
          <w:rFonts w:ascii="Times New Roman" w:hAnsi="Times New Roman"/>
          <w:sz w:val="28"/>
        </w:rPr>
        <w:t xml:space="preserve"> _____________________ 20 _____ г.</w:t>
      </w:r>
    </w:p>
    <w:p w:rsidR="000C6810" w:rsidRPr="00A917C3" w:rsidRDefault="000C6810" w:rsidP="000C6810">
      <w:pPr>
        <w:pStyle w:val="consplusnonformat"/>
        <w:jc w:val="both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 </w:t>
      </w:r>
    </w:p>
    <w:p w:rsidR="000C6810" w:rsidRPr="00A917C3" w:rsidRDefault="000C6810" w:rsidP="000C6810">
      <w:pPr>
        <w:pStyle w:val="consplusnonformat"/>
        <w:jc w:val="both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 </w:t>
      </w:r>
    </w:p>
    <w:p w:rsidR="000C6810" w:rsidRPr="00A917C3" w:rsidRDefault="000C6810" w:rsidP="000C6810">
      <w:pPr>
        <w:pStyle w:val="consplusnonformat"/>
        <w:jc w:val="center"/>
        <w:rPr>
          <w:rFonts w:ascii="Times New Roman" w:hAnsi="Times New Roman"/>
          <w:sz w:val="28"/>
        </w:rPr>
      </w:pPr>
      <w:r w:rsidRPr="00A917C3">
        <w:rPr>
          <w:rFonts w:ascii="Times New Roman" w:hAnsi="Times New Roman"/>
          <w:sz w:val="28"/>
        </w:rPr>
        <w:t> </w:t>
      </w:r>
    </w:p>
    <w:tbl>
      <w:tblPr>
        <w:tblW w:w="10383" w:type="dxa"/>
        <w:jc w:val="right"/>
        <w:tblInd w:w="-8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1124"/>
        <w:gridCol w:w="1375"/>
        <w:gridCol w:w="1490"/>
        <w:gridCol w:w="1538"/>
        <w:gridCol w:w="1624"/>
        <w:gridCol w:w="1593"/>
        <w:gridCol w:w="1110"/>
      </w:tblGrid>
      <w:tr w:rsidR="000C6810" w:rsidRPr="00A917C3" w:rsidTr="00DE007E">
        <w:trPr>
          <w:cantSplit/>
          <w:trHeight w:val="2972"/>
          <w:jc w:val="right"/>
        </w:trPr>
        <w:tc>
          <w:tcPr>
            <w:tcW w:w="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Pr="00A917C3" w:rsidRDefault="000C6810" w:rsidP="00DE007E">
            <w:pPr>
              <w:pStyle w:val="conspluscell"/>
              <w:snapToGrid w:val="0"/>
              <w:ind w:left="113" w:right="113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№ </w:t>
            </w:r>
            <w:proofErr w:type="gramStart"/>
            <w:r w:rsidRPr="00A917C3">
              <w:rPr>
                <w:sz w:val="28"/>
                <w:szCs w:val="22"/>
              </w:rPr>
              <w:t>п</w:t>
            </w:r>
            <w:proofErr w:type="gramEnd"/>
            <w:r w:rsidRPr="00A917C3">
              <w:rPr>
                <w:sz w:val="28"/>
                <w:szCs w:val="22"/>
              </w:rPr>
              <w:t>/п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Pr="00A917C3" w:rsidRDefault="000C6810" w:rsidP="00DE007E">
            <w:pPr>
              <w:pStyle w:val="conspluscell"/>
              <w:snapToGrid w:val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Дата</w:t>
            </w:r>
            <w:r>
              <w:rPr>
                <w:sz w:val="28"/>
                <w:szCs w:val="22"/>
              </w:rPr>
              <w:t xml:space="preserve"> </w:t>
            </w:r>
            <w:r w:rsidRPr="00A917C3">
              <w:rPr>
                <w:sz w:val="28"/>
                <w:szCs w:val="22"/>
              </w:rPr>
              <w:t>поступления заявления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Pr="00A917C3" w:rsidRDefault="000C6810" w:rsidP="00DE007E">
            <w:pPr>
              <w:pStyle w:val="conspluscell"/>
              <w:snapToGrid w:val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Фамилия, имя,</w:t>
            </w:r>
            <w:r>
              <w:rPr>
                <w:sz w:val="28"/>
                <w:szCs w:val="22"/>
              </w:rPr>
              <w:t xml:space="preserve"> </w:t>
            </w:r>
            <w:r w:rsidRPr="00A917C3">
              <w:rPr>
                <w:sz w:val="28"/>
                <w:szCs w:val="22"/>
              </w:rPr>
              <w:t>отчество заявителя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Pr="00A917C3" w:rsidRDefault="000C6810" w:rsidP="00DE007E">
            <w:pPr>
              <w:pStyle w:val="conspluscell"/>
              <w:snapToGrid w:val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Местона</w:t>
            </w:r>
            <w:r>
              <w:rPr>
                <w:sz w:val="28"/>
                <w:szCs w:val="22"/>
              </w:rPr>
              <w:t>хождение занимае</w:t>
            </w:r>
            <w:r w:rsidRPr="00A917C3">
              <w:rPr>
                <w:sz w:val="28"/>
                <w:szCs w:val="22"/>
              </w:rPr>
              <w:t>мого</w:t>
            </w:r>
            <w:r>
              <w:rPr>
                <w:sz w:val="28"/>
                <w:szCs w:val="22"/>
              </w:rPr>
              <w:t xml:space="preserve"> </w:t>
            </w:r>
            <w:r w:rsidRPr="00A917C3">
              <w:rPr>
                <w:sz w:val="28"/>
                <w:szCs w:val="22"/>
              </w:rPr>
              <w:t>жилого</w:t>
            </w:r>
            <w:r>
              <w:rPr>
                <w:sz w:val="28"/>
                <w:szCs w:val="22"/>
              </w:rPr>
              <w:t xml:space="preserve"> </w:t>
            </w:r>
            <w:r w:rsidRPr="00A917C3">
              <w:rPr>
                <w:sz w:val="28"/>
                <w:szCs w:val="22"/>
              </w:rPr>
              <w:t>помещения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Pr="00A917C3" w:rsidRDefault="000C6810" w:rsidP="00DE007E">
            <w:pPr>
              <w:pStyle w:val="conspluscell"/>
              <w:snapToGrid w:val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Дата передачи заявления на рассмотрение комиссии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Default="000C6810" w:rsidP="00DE007E">
            <w:pPr>
              <w:pStyle w:val="conspluscell"/>
              <w:snapToGrid w:val="0"/>
              <w:spacing w:before="0" w:beforeAutospacing="0" w:after="0" w:afterAutospacing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 xml:space="preserve">Решение органа местного самоуправления. </w:t>
            </w:r>
          </w:p>
          <w:p w:rsidR="000C6810" w:rsidRPr="00A917C3" w:rsidRDefault="000C6810" w:rsidP="00DE007E">
            <w:pPr>
              <w:pStyle w:val="conspluscell"/>
              <w:snapToGrid w:val="0"/>
              <w:spacing w:before="0" w:beforeAutospacing="0" w:after="0" w:afterAutospacing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Дата,</w:t>
            </w:r>
            <w:r>
              <w:rPr>
                <w:sz w:val="28"/>
                <w:szCs w:val="22"/>
              </w:rPr>
              <w:t xml:space="preserve"> </w:t>
            </w:r>
            <w:r w:rsidRPr="00A917C3">
              <w:rPr>
                <w:sz w:val="28"/>
                <w:szCs w:val="22"/>
              </w:rPr>
              <w:t>номер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0C6810" w:rsidRDefault="000C6810" w:rsidP="00DE007E">
            <w:pPr>
              <w:pStyle w:val="conspluscell"/>
              <w:snapToGrid w:val="0"/>
              <w:spacing w:before="0" w:beforeAutospacing="0" w:after="0" w:afterAutospacing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Сообщение заявителю о принятом решении.</w:t>
            </w:r>
          </w:p>
          <w:p w:rsidR="000C6810" w:rsidRPr="00A917C3" w:rsidRDefault="000C6810" w:rsidP="00DE007E">
            <w:pPr>
              <w:pStyle w:val="conspluscell"/>
              <w:snapToGrid w:val="0"/>
              <w:spacing w:before="0" w:beforeAutospacing="0" w:after="0" w:afterAutospacing="0"/>
              <w:ind w:left="113" w:right="113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 xml:space="preserve">Дата и </w:t>
            </w:r>
            <w:r>
              <w:rPr>
                <w:sz w:val="28"/>
                <w:szCs w:val="22"/>
              </w:rPr>
              <w:t>но</w:t>
            </w:r>
            <w:r w:rsidRPr="00A917C3">
              <w:rPr>
                <w:sz w:val="28"/>
                <w:szCs w:val="22"/>
              </w:rPr>
              <w:t>мер письма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0C6810" w:rsidRPr="00A917C3" w:rsidRDefault="000C6810" w:rsidP="00DE007E">
            <w:pPr>
              <w:pStyle w:val="conspluscell"/>
              <w:snapToGrid w:val="0"/>
              <w:spacing w:before="0" w:beforeAutospacing="0" w:after="0" w:afterAutospacing="0"/>
              <w:ind w:left="113" w:right="113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примечание</w:t>
            </w:r>
          </w:p>
        </w:tc>
      </w:tr>
      <w:tr w:rsidR="000C6810" w:rsidRPr="00A917C3" w:rsidTr="00DE007E">
        <w:trPr>
          <w:trHeight w:val="240"/>
          <w:jc w:val="right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2</w:t>
            </w:r>
          </w:p>
        </w:tc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3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 w:rsidRPr="00A917C3">
              <w:rPr>
                <w:sz w:val="28"/>
                <w:szCs w:val="22"/>
              </w:rPr>
              <w:t>5</w:t>
            </w:r>
          </w:p>
        </w:tc>
        <w:tc>
          <w:tcPr>
            <w:tcW w:w="16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  <w:tc>
          <w:tcPr>
            <w:tcW w:w="1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Pr="00A917C3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</w:t>
            </w:r>
          </w:p>
        </w:tc>
      </w:tr>
    </w:tbl>
    <w:p w:rsidR="000C6810" w:rsidRPr="00A917C3" w:rsidRDefault="000C6810" w:rsidP="000C6810">
      <w:pPr>
        <w:rPr>
          <w:sz w:val="28"/>
        </w:rPr>
      </w:pPr>
    </w:p>
    <w:p w:rsidR="000C6810" w:rsidRDefault="000C6810" w:rsidP="000C6810">
      <w:pPr>
        <w:rPr>
          <w:sz w:val="16"/>
        </w:rPr>
      </w:pPr>
    </w:p>
    <w:p w:rsidR="000C6810" w:rsidRDefault="000C6810" w:rsidP="000C6810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0C6810" w:rsidRDefault="000C6810" w:rsidP="000C6810">
      <w:pPr>
        <w:pStyle w:val="a8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0C6810" w:rsidRPr="00260C35" w:rsidRDefault="000C6810" w:rsidP="000C6810">
      <w:pPr>
        <w:pStyle w:val="2"/>
        <w:jc w:val="right"/>
        <w:rPr>
          <w:b w:val="0"/>
          <w:bCs w:val="0"/>
          <w:sz w:val="24"/>
        </w:rPr>
      </w:pPr>
      <w:r w:rsidRPr="00260C35">
        <w:rPr>
          <w:b w:val="0"/>
          <w:sz w:val="24"/>
        </w:rPr>
        <w:t xml:space="preserve">к положению </w:t>
      </w:r>
    </w:p>
    <w:p w:rsidR="000C6810" w:rsidRDefault="000C6810" w:rsidP="000C6810">
      <w:pPr>
        <w:spacing w:after="200" w:line="276" w:lineRule="auto"/>
        <w:rPr>
          <w:rFonts w:ascii="Courier New" w:hAnsi="Courier New" w:cs="Courier New"/>
          <w:szCs w:val="20"/>
        </w:rPr>
      </w:pPr>
    </w:p>
    <w:p w:rsidR="000C6810" w:rsidRPr="00BE639F" w:rsidRDefault="000C6810" w:rsidP="000C6810">
      <w:pPr>
        <w:jc w:val="center"/>
        <w:rPr>
          <w:b/>
        </w:rPr>
      </w:pPr>
      <w:r w:rsidRPr="00BE639F">
        <w:rPr>
          <w:b/>
        </w:rPr>
        <w:t>АКТ</w:t>
      </w:r>
    </w:p>
    <w:p w:rsidR="000C6810" w:rsidRPr="00BE639F" w:rsidRDefault="000C6810" w:rsidP="000C6810">
      <w:pPr>
        <w:jc w:val="center"/>
        <w:rPr>
          <w:b/>
        </w:rPr>
      </w:pPr>
      <w:r w:rsidRPr="00BE639F">
        <w:rPr>
          <w:b/>
        </w:rPr>
        <w:t>обследования жилищных условий гражданина</w:t>
      </w:r>
    </w:p>
    <w:p w:rsidR="000C6810" w:rsidRDefault="000C6810" w:rsidP="000C6810"/>
    <w:p w:rsidR="000C6810" w:rsidRDefault="000C6810" w:rsidP="000C6810">
      <w:pPr>
        <w:jc w:val="both"/>
      </w:pPr>
      <w:r>
        <w:t xml:space="preserve">Муниципальное образование </w:t>
      </w:r>
      <w:r w:rsidRPr="00BE639F">
        <w:rPr>
          <w:u w:val="single"/>
        </w:rPr>
        <w:t>Администрация Тюльганского поссовета</w:t>
      </w:r>
    </w:p>
    <w:p w:rsidR="000C6810" w:rsidRDefault="000C6810" w:rsidP="000C6810">
      <w:pPr>
        <w:jc w:val="both"/>
      </w:pPr>
      <w:r>
        <w:t>«___» ______________ 20___г.</w:t>
      </w:r>
    </w:p>
    <w:p w:rsidR="000C6810" w:rsidRDefault="000C6810" w:rsidP="000C6810">
      <w:pPr>
        <w:jc w:val="both"/>
      </w:pPr>
      <w:r>
        <w:t>Комиссия в составе:____________________________________________________________</w:t>
      </w:r>
    </w:p>
    <w:p w:rsidR="000C6810" w:rsidRPr="00611B0B" w:rsidRDefault="000C6810" w:rsidP="000C681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611B0B">
        <w:rPr>
          <w:sz w:val="16"/>
          <w:szCs w:val="16"/>
        </w:rPr>
        <w:t>(фамилия, инициалы, должность)</w:t>
      </w:r>
    </w:p>
    <w:p w:rsidR="000C6810" w:rsidRDefault="000C6810" w:rsidP="000C6810">
      <w:pPr>
        <w:jc w:val="both"/>
      </w:pPr>
      <w:r>
        <w:t>_____________________________________________________________________________</w:t>
      </w:r>
    </w:p>
    <w:p w:rsidR="000C6810" w:rsidRDefault="000C6810" w:rsidP="000C6810">
      <w:pPr>
        <w:jc w:val="both"/>
      </w:pPr>
      <w:r>
        <w:t>_____________________________________________________________________________</w:t>
      </w:r>
    </w:p>
    <w:p w:rsidR="000C6810" w:rsidRDefault="000C6810" w:rsidP="000C6810">
      <w:pPr>
        <w:jc w:val="both"/>
      </w:pPr>
      <w:r>
        <w:t>проверила жилищные условия гражданина________________________________________</w:t>
      </w:r>
    </w:p>
    <w:p w:rsidR="000C6810" w:rsidRPr="00611B0B" w:rsidRDefault="000C6810" w:rsidP="000C6810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1B0B">
        <w:rPr>
          <w:sz w:val="18"/>
          <w:szCs w:val="18"/>
        </w:rPr>
        <w:t>(фамилия, имя, отчество)</w:t>
      </w:r>
    </w:p>
    <w:p w:rsidR="000C6810" w:rsidRDefault="000C6810" w:rsidP="000C6810">
      <w:pPr>
        <w:jc w:val="both"/>
      </w:pPr>
      <w:r>
        <w:t xml:space="preserve">_______________, </w:t>
      </w:r>
      <w:proofErr w:type="gramStart"/>
      <w:r>
        <w:t>проживающего</w:t>
      </w:r>
      <w:proofErr w:type="gramEnd"/>
      <w:r>
        <w:t xml:space="preserve"> в доме № ____________ квартира № __________ по улице ___________________________________ и установила следующее:</w:t>
      </w:r>
    </w:p>
    <w:p w:rsidR="000C6810" w:rsidRDefault="000C6810" w:rsidP="000C6810">
      <w:pPr>
        <w:jc w:val="both"/>
      </w:pPr>
      <w:r>
        <w:t>1. Жилое помещение, нанимаемое гражданином на праве пользования (праве собственности) на основании ____________________________________________________</w:t>
      </w:r>
    </w:p>
    <w:p w:rsidR="000C6810" w:rsidRPr="00F738B3" w:rsidRDefault="000C6810" w:rsidP="000C681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F738B3">
        <w:rPr>
          <w:sz w:val="20"/>
          <w:szCs w:val="20"/>
        </w:rPr>
        <w:t>(указать основание и реквизиты)</w:t>
      </w:r>
    </w:p>
    <w:p w:rsidR="000C6810" w:rsidRDefault="000C6810" w:rsidP="000C6810">
      <w:pPr>
        <w:jc w:val="both"/>
      </w:pPr>
      <w:r>
        <w:t>_____________________________________________________________________________</w:t>
      </w:r>
    </w:p>
    <w:p w:rsidR="000C6810" w:rsidRPr="00F738B3" w:rsidRDefault="000C6810" w:rsidP="000C68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F738B3">
        <w:rPr>
          <w:sz w:val="20"/>
          <w:szCs w:val="20"/>
        </w:rPr>
        <w:t xml:space="preserve"> правоустанавливающих документов)</w:t>
      </w:r>
    </w:p>
    <w:p w:rsidR="000C6810" w:rsidRDefault="000C6810" w:rsidP="000C6810">
      <w:pPr>
        <w:jc w:val="both"/>
      </w:pPr>
      <w:r>
        <w:t xml:space="preserve">общей площадью _______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>, состоит из _____ комнат, расположена на ____ этаже в _______ этажном доме.</w:t>
      </w:r>
    </w:p>
    <w:p w:rsidR="000C6810" w:rsidRDefault="000C6810" w:rsidP="000C6810">
      <w:pPr>
        <w:jc w:val="both"/>
      </w:pPr>
      <w:proofErr w:type="gramStart"/>
      <w:r>
        <w:t>Площадью комнат: 1. ____кв. метров, 2. ____кв. метров, 3. ____кв. метров, 4 ____кв. метров.</w:t>
      </w:r>
      <w:proofErr w:type="gramEnd"/>
    </w:p>
    <w:p w:rsidR="000C6810" w:rsidRDefault="000C6810" w:rsidP="000C6810">
      <w:pPr>
        <w:jc w:val="both"/>
      </w:pPr>
      <w:r>
        <w:t>Комнаты _____________________________________________________________________</w:t>
      </w:r>
    </w:p>
    <w:p w:rsidR="000C6810" w:rsidRPr="00BE639F" w:rsidRDefault="000C6810" w:rsidP="000C6810">
      <w:pPr>
        <w:jc w:val="center"/>
        <w:rPr>
          <w:sz w:val="20"/>
          <w:szCs w:val="20"/>
        </w:rPr>
      </w:pPr>
      <w:r w:rsidRPr="00BE639F">
        <w:rPr>
          <w:sz w:val="20"/>
          <w:szCs w:val="20"/>
        </w:rPr>
        <w:t>(изолированные, смежные)</w:t>
      </w:r>
    </w:p>
    <w:p w:rsidR="000C6810" w:rsidRDefault="000C6810" w:rsidP="000C6810">
      <w:pPr>
        <w:jc w:val="both"/>
      </w:pPr>
      <w:r>
        <w:t>Квартира _____________________________________________________________________</w:t>
      </w:r>
    </w:p>
    <w:p w:rsidR="000C6810" w:rsidRPr="00BE639F" w:rsidRDefault="000C6810" w:rsidP="000C6810">
      <w:pPr>
        <w:jc w:val="center"/>
        <w:rPr>
          <w:sz w:val="20"/>
          <w:szCs w:val="20"/>
        </w:rPr>
      </w:pPr>
      <w:r w:rsidRPr="00BE639F">
        <w:rPr>
          <w:sz w:val="20"/>
          <w:szCs w:val="20"/>
        </w:rPr>
        <w:t>(отдельная, коммунальная)</w:t>
      </w:r>
    </w:p>
    <w:p w:rsidR="000C6810" w:rsidRDefault="000C6810" w:rsidP="000C6810">
      <w:pPr>
        <w:jc w:val="both"/>
      </w:pPr>
      <w:r>
        <w:t>2. Благоустройство жилого помещения: ___________________________________________</w:t>
      </w:r>
    </w:p>
    <w:p w:rsidR="000C6810" w:rsidRPr="00611B0B" w:rsidRDefault="000C6810" w:rsidP="000C6810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11B0B">
        <w:rPr>
          <w:sz w:val="16"/>
          <w:szCs w:val="16"/>
        </w:rPr>
        <w:t>(наличие водопровода, канализации, горячей воды, отопления)</w:t>
      </w:r>
    </w:p>
    <w:p w:rsidR="000C6810" w:rsidRDefault="000C6810" w:rsidP="000C6810">
      <w:pPr>
        <w:jc w:val="both"/>
      </w:pPr>
      <w:r>
        <w:t>_____________________________________________________________________________</w:t>
      </w:r>
    </w:p>
    <w:p w:rsidR="000C6810" w:rsidRDefault="000C6810" w:rsidP="000C6810">
      <w:pPr>
        <w:jc w:val="both"/>
      </w:pPr>
      <w:r>
        <w:t>3. Собственником (нанимателем) жилого помещения является ________________________</w:t>
      </w:r>
    </w:p>
    <w:p w:rsidR="000C6810" w:rsidRDefault="000C6810" w:rsidP="000C6810">
      <w:pPr>
        <w:jc w:val="both"/>
      </w:pPr>
      <w:r>
        <w:t>_____________________________________________________________________________</w:t>
      </w:r>
    </w:p>
    <w:p w:rsidR="000C6810" w:rsidRPr="00BE639F" w:rsidRDefault="000C6810" w:rsidP="000C6810">
      <w:pPr>
        <w:jc w:val="center"/>
        <w:rPr>
          <w:sz w:val="20"/>
          <w:szCs w:val="20"/>
        </w:rPr>
      </w:pPr>
      <w:r w:rsidRPr="00BE639F">
        <w:rPr>
          <w:sz w:val="20"/>
          <w:szCs w:val="20"/>
        </w:rPr>
        <w:t>(фамилия, имя, отчество)</w:t>
      </w:r>
    </w:p>
    <w:p w:rsidR="000C6810" w:rsidRDefault="000C6810" w:rsidP="000C6810">
      <w:pPr>
        <w:jc w:val="both"/>
      </w:pPr>
      <w:r>
        <w:t>4. В жилом помещении проживают: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260"/>
        <w:gridCol w:w="1620"/>
        <w:gridCol w:w="1800"/>
        <w:gridCol w:w="1800"/>
      </w:tblGrid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>
            <w:pPr>
              <w:jc w:val="center"/>
            </w:pPr>
            <w:r>
              <w:t>ФИО</w:t>
            </w:r>
          </w:p>
        </w:tc>
        <w:tc>
          <w:tcPr>
            <w:tcW w:w="1260" w:type="dxa"/>
            <w:shd w:val="clear" w:color="auto" w:fill="auto"/>
          </w:tcPr>
          <w:p w:rsidR="000C6810" w:rsidRDefault="000C6810" w:rsidP="00DE007E">
            <w:pPr>
              <w:jc w:val="center"/>
            </w:pPr>
            <w:r>
              <w:t>Год рождения</w:t>
            </w:r>
          </w:p>
        </w:tc>
        <w:tc>
          <w:tcPr>
            <w:tcW w:w="1620" w:type="dxa"/>
            <w:shd w:val="clear" w:color="auto" w:fill="auto"/>
          </w:tcPr>
          <w:p w:rsidR="000C6810" w:rsidRDefault="000C6810" w:rsidP="00DE007E">
            <w:pPr>
              <w:jc w:val="center"/>
            </w:pPr>
            <w:r>
              <w:t>Родственные отношения</w:t>
            </w:r>
          </w:p>
        </w:tc>
        <w:tc>
          <w:tcPr>
            <w:tcW w:w="1800" w:type="dxa"/>
            <w:shd w:val="clear" w:color="auto" w:fill="auto"/>
          </w:tcPr>
          <w:p w:rsidR="000C6810" w:rsidRDefault="000C6810" w:rsidP="00DE007E">
            <w:pPr>
              <w:jc w:val="center"/>
            </w:pPr>
            <w:r>
              <w:t>С какого времени проживают в данном населенном пункте</w:t>
            </w:r>
          </w:p>
        </w:tc>
        <w:tc>
          <w:tcPr>
            <w:tcW w:w="1800" w:type="dxa"/>
            <w:shd w:val="clear" w:color="auto" w:fill="auto"/>
          </w:tcPr>
          <w:p w:rsidR="000C6810" w:rsidRDefault="000C6810" w:rsidP="00DE007E">
            <w:pPr>
              <w:jc w:val="center"/>
            </w:pPr>
            <w:r>
              <w:t xml:space="preserve">С какого времени </w:t>
            </w:r>
            <w:proofErr w:type="spellStart"/>
            <w:r>
              <w:t>зарегистриро</w:t>
            </w:r>
            <w:proofErr w:type="spellEnd"/>
            <w:r>
              <w:t>-</w:t>
            </w:r>
          </w:p>
          <w:p w:rsidR="000C6810" w:rsidRDefault="000C6810" w:rsidP="00DE007E">
            <w:pPr>
              <w:jc w:val="center"/>
            </w:pPr>
            <w:proofErr w:type="spellStart"/>
            <w:r>
              <w:t>ваны</w:t>
            </w:r>
            <w:proofErr w:type="spellEnd"/>
          </w:p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1.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2.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3.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4.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5.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6.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7.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8.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  <w:tr w:rsidR="000C6810" w:rsidTr="00DE007E">
        <w:tc>
          <w:tcPr>
            <w:tcW w:w="540" w:type="dxa"/>
            <w:shd w:val="clear" w:color="auto" w:fill="auto"/>
          </w:tcPr>
          <w:p w:rsidR="000C6810" w:rsidRDefault="000C6810" w:rsidP="00DE007E">
            <w:r>
              <w:t>9.</w:t>
            </w:r>
          </w:p>
        </w:tc>
        <w:tc>
          <w:tcPr>
            <w:tcW w:w="3060" w:type="dxa"/>
            <w:shd w:val="clear" w:color="auto" w:fill="auto"/>
          </w:tcPr>
          <w:p w:rsidR="000C6810" w:rsidRDefault="000C6810" w:rsidP="00DE007E"/>
        </w:tc>
        <w:tc>
          <w:tcPr>
            <w:tcW w:w="1260" w:type="dxa"/>
            <w:shd w:val="clear" w:color="auto" w:fill="auto"/>
          </w:tcPr>
          <w:p w:rsidR="000C6810" w:rsidRDefault="000C6810" w:rsidP="00DE007E"/>
        </w:tc>
        <w:tc>
          <w:tcPr>
            <w:tcW w:w="162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  <w:tc>
          <w:tcPr>
            <w:tcW w:w="1800" w:type="dxa"/>
            <w:shd w:val="clear" w:color="auto" w:fill="auto"/>
          </w:tcPr>
          <w:p w:rsidR="000C6810" w:rsidRDefault="000C6810" w:rsidP="00DE007E"/>
        </w:tc>
      </w:tr>
    </w:tbl>
    <w:p w:rsidR="000C6810" w:rsidRPr="00611B0B" w:rsidRDefault="000C6810" w:rsidP="000C6810">
      <w:pPr>
        <w:rPr>
          <w:sz w:val="10"/>
          <w:szCs w:val="10"/>
        </w:rPr>
      </w:pPr>
    </w:p>
    <w:p w:rsidR="000C6810" w:rsidRDefault="000C6810" w:rsidP="000C6810">
      <w:r>
        <w:t>Дополнительные данные о семье заявителя ________________________________________</w:t>
      </w:r>
    </w:p>
    <w:p w:rsidR="000C6810" w:rsidRDefault="000C6810" w:rsidP="000C6810">
      <w:r>
        <w:t>Заключение комиссии__________________________________________________________</w:t>
      </w:r>
    </w:p>
    <w:p w:rsidR="000C6810" w:rsidRDefault="000C6810" w:rsidP="000C6810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</w:t>
      </w:r>
    </w:p>
    <w:p w:rsidR="000C6810" w:rsidRDefault="000C6810" w:rsidP="000C6810">
      <w:pPr>
        <w:spacing w:line="360" w:lineRule="auto"/>
      </w:pPr>
      <w:r>
        <w:t>Подписи членов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C6810" w:rsidRDefault="000C6810" w:rsidP="000C681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C6810" w:rsidRDefault="000C6810" w:rsidP="000C681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C6810" w:rsidRDefault="000C6810" w:rsidP="000C6810"/>
    <w:p w:rsidR="000C6810" w:rsidRDefault="000C6810" w:rsidP="000C6810">
      <w:r>
        <w:t>Подпись заявителя _____________________/_____________________________/</w:t>
      </w:r>
    </w:p>
    <w:p w:rsidR="000C6810" w:rsidRPr="00611B0B" w:rsidRDefault="000C6810" w:rsidP="000C6810">
      <w:pPr>
        <w:rPr>
          <w:sz w:val="16"/>
          <w:szCs w:val="16"/>
        </w:rPr>
      </w:pPr>
      <w:r w:rsidRPr="00611B0B">
        <w:rPr>
          <w:sz w:val="16"/>
          <w:szCs w:val="16"/>
        </w:rPr>
        <w:tab/>
      </w:r>
      <w:r w:rsidRPr="00611B0B">
        <w:rPr>
          <w:sz w:val="16"/>
          <w:szCs w:val="16"/>
        </w:rPr>
        <w:tab/>
      </w:r>
      <w:r w:rsidRPr="00611B0B">
        <w:rPr>
          <w:sz w:val="16"/>
          <w:szCs w:val="16"/>
        </w:rPr>
        <w:tab/>
      </w:r>
      <w:r w:rsidRPr="00611B0B">
        <w:rPr>
          <w:sz w:val="16"/>
          <w:szCs w:val="16"/>
        </w:rPr>
        <w:tab/>
        <w:t>(подпись)</w:t>
      </w:r>
      <w:r w:rsidRPr="00611B0B">
        <w:rPr>
          <w:sz w:val="16"/>
          <w:szCs w:val="16"/>
        </w:rPr>
        <w:tab/>
      </w:r>
      <w:r w:rsidRPr="00611B0B">
        <w:rPr>
          <w:sz w:val="16"/>
          <w:szCs w:val="16"/>
        </w:rPr>
        <w:tab/>
      </w:r>
      <w:r w:rsidRPr="00611B0B">
        <w:rPr>
          <w:sz w:val="16"/>
          <w:szCs w:val="16"/>
        </w:rPr>
        <w:tab/>
        <w:t>(ФИО)</w:t>
      </w:r>
    </w:p>
    <w:p w:rsidR="000C6810" w:rsidRDefault="000C6810" w:rsidP="000C6810">
      <w:pPr>
        <w:spacing w:after="200" w:line="276" w:lineRule="auto"/>
        <w:rPr>
          <w:rFonts w:ascii="Courier New" w:hAnsi="Courier New" w:cs="Courier New"/>
          <w:szCs w:val="20"/>
        </w:rPr>
      </w:pPr>
    </w:p>
    <w:p w:rsidR="000C6810" w:rsidRDefault="000C6810" w:rsidP="000C6810">
      <w:pPr>
        <w:spacing w:after="200" w:line="276" w:lineRule="auto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br w:type="page"/>
      </w:r>
    </w:p>
    <w:p w:rsidR="000C6810" w:rsidRPr="00260C35" w:rsidRDefault="000C6810" w:rsidP="000C6810">
      <w:pPr>
        <w:pStyle w:val="a8"/>
        <w:jc w:val="right"/>
        <w:rPr>
          <w:sz w:val="24"/>
        </w:rPr>
      </w:pPr>
      <w:r w:rsidRPr="00260C35">
        <w:rPr>
          <w:sz w:val="24"/>
        </w:rPr>
        <w:lastRenderedPageBreak/>
        <w:t>Приложение № 5</w:t>
      </w:r>
    </w:p>
    <w:p w:rsidR="000C6810" w:rsidRPr="00260C35" w:rsidRDefault="000C6810" w:rsidP="000C6810">
      <w:pPr>
        <w:pStyle w:val="2"/>
        <w:jc w:val="right"/>
        <w:rPr>
          <w:b w:val="0"/>
        </w:rPr>
      </w:pPr>
      <w:r>
        <w:rPr>
          <w:b w:val="0"/>
          <w:sz w:val="24"/>
        </w:rPr>
        <w:t>к положению</w:t>
      </w:r>
    </w:p>
    <w:p w:rsidR="000C6810" w:rsidRPr="00E82B72" w:rsidRDefault="000C6810" w:rsidP="000C6810">
      <w:pPr>
        <w:pStyle w:val="1"/>
        <w:rPr>
          <w:b/>
          <w:sz w:val="28"/>
          <w:szCs w:val="28"/>
        </w:rPr>
      </w:pPr>
      <w:r w:rsidRPr="00E82B72">
        <w:rPr>
          <w:b/>
          <w:sz w:val="28"/>
          <w:szCs w:val="28"/>
        </w:rPr>
        <w:t>ПАМЯТКА</w:t>
      </w:r>
    </w:p>
    <w:p w:rsidR="000C6810" w:rsidRDefault="000C6810" w:rsidP="000C6810"/>
    <w:p w:rsidR="000C6810" w:rsidRPr="00260C35" w:rsidRDefault="000C6810" w:rsidP="000C6810">
      <w:pPr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 xml:space="preserve">1. </w:t>
      </w:r>
      <w:proofErr w:type="gramStart"/>
      <w:r w:rsidRPr="00260C35">
        <w:rPr>
          <w:sz w:val="28"/>
          <w:szCs w:val="28"/>
        </w:rPr>
        <w:t>Гражданин и члены</w:t>
      </w:r>
      <w:r>
        <w:rPr>
          <w:sz w:val="28"/>
          <w:szCs w:val="28"/>
        </w:rPr>
        <w:t xml:space="preserve"> </w:t>
      </w:r>
      <w:r w:rsidRPr="00260C35">
        <w:rPr>
          <w:sz w:val="28"/>
          <w:szCs w:val="28"/>
        </w:rPr>
        <w:t>его семьи, состоящие</w:t>
      </w:r>
      <w:r>
        <w:rPr>
          <w:sz w:val="28"/>
          <w:szCs w:val="28"/>
        </w:rPr>
        <w:t xml:space="preserve"> </w:t>
      </w:r>
      <w:r w:rsidRPr="00260C35">
        <w:rPr>
          <w:sz w:val="28"/>
          <w:szCs w:val="28"/>
        </w:rPr>
        <w:t>на учете в качестве нуждающихся в жилых помещениях по договору социального найма, обязаны:</w:t>
      </w:r>
      <w:proofErr w:type="gramEnd"/>
    </w:p>
    <w:p w:rsidR="000C6810" w:rsidRPr="00260C35" w:rsidRDefault="000C6810" w:rsidP="000C6810">
      <w:pPr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 xml:space="preserve">в случае изменения обстоятельств, послуживших основанием для постановки на учет, изменения состава семьи, жилищных условий в течение месяца со дня возникновения указанных обстоятельств сообщить </w:t>
      </w:r>
      <w:proofErr w:type="gramStart"/>
      <w:r w:rsidRPr="00260C35">
        <w:rPr>
          <w:sz w:val="28"/>
          <w:szCs w:val="28"/>
        </w:rPr>
        <w:t>об</w:t>
      </w:r>
      <w:proofErr w:type="gramEnd"/>
      <w:r w:rsidRPr="00260C35">
        <w:rPr>
          <w:sz w:val="28"/>
          <w:szCs w:val="28"/>
        </w:rPr>
        <w:t xml:space="preserve"> этому органу, принявшему его на учет;</w:t>
      </w:r>
    </w:p>
    <w:p w:rsidR="000C6810" w:rsidRPr="00260C35" w:rsidRDefault="000C6810" w:rsidP="000C6810">
      <w:pPr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каждый год с момента постановки на учет (не позднее 1 марта) представлять органу, принявшему его на учет, документы:</w:t>
      </w:r>
    </w:p>
    <w:p w:rsidR="000C6810" w:rsidRPr="00260C35" w:rsidRDefault="000C6810" w:rsidP="000C6810">
      <w:pPr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1) копии документов, удостоверяющих личность гражданина РФ и членов его семьи - в случае изменений;</w:t>
      </w:r>
    </w:p>
    <w:p w:rsidR="000C6810" w:rsidRPr="00260C35" w:rsidRDefault="000C6810" w:rsidP="000C6810">
      <w:pPr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 xml:space="preserve">2) </w:t>
      </w:r>
      <w:r>
        <w:rPr>
          <w:sz w:val="28"/>
          <w:szCs w:val="28"/>
        </w:rPr>
        <w:t>копию</w:t>
      </w:r>
      <w:r w:rsidRPr="00260C35">
        <w:rPr>
          <w:sz w:val="28"/>
          <w:szCs w:val="28"/>
        </w:rPr>
        <w:t xml:space="preserve"> страхового свидетельства государственного пенсионного страхования - в случае изменений;</w:t>
      </w:r>
    </w:p>
    <w:p w:rsidR="000C6810" w:rsidRPr="00260C35" w:rsidRDefault="000C6810" w:rsidP="000C6810">
      <w:pPr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3) документы, подтверждающие состав семьи, выданные уполномоченной организацией;</w:t>
      </w:r>
    </w:p>
    <w:p w:rsidR="000C6810" w:rsidRPr="00260C35" w:rsidRDefault="000C6810" w:rsidP="000C6810">
      <w:pPr>
        <w:tabs>
          <w:tab w:val="left" w:pos="9350"/>
        </w:tabs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4) документы, подтверждающие правовой статус занимаемого жилья,</w:t>
      </w:r>
    </w:p>
    <w:p w:rsidR="000C6810" w:rsidRPr="00260C35" w:rsidRDefault="000C6810" w:rsidP="000C6810">
      <w:pPr>
        <w:pStyle w:val="21"/>
        <w:ind w:firstLine="709"/>
        <w:rPr>
          <w:sz w:val="28"/>
          <w:szCs w:val="28"/>
        </w:rPr>
      </w:pPr>
      <w:r w:rsidRPr="00260C35">
        <w:rPr>
          <w:sz w:val="28"/>
          <w:szCs w:val="28"/>
        </w:rPr>
        <w:t>5) копии свидетельства о браке (расторжении брака), о рождении (смерти) членов семьи, судебное решение об усыновлении (удочерении), судебное решение о признании членом семьи, - в случае изменений;</w:t>
      </w:r>
    </w:p>
    <w:p w:rsidR="000C6810" w:rsidRPr="00260C35" w:rsidRDefault="000C6810" w:rsidP="000C6810">
      <w:pPr>
        <w:tabs>
          <w:tab w:val="left" w:pos="9350"/>
        </w:tabs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6) копии удостоверений, других документов, дающих право на дополнительную жилую площадь в соответствии с федеральным законодательством – в случае изменений;</w:t>
      </w:r>
    </w:p>
    <w:p w:rsidR="000C6810" w:rsidRPr="00260C35" w:rsidRDefault="000C6810" w:rsidP="000C6810">
      <w:pPr>
        <w:tabs>
          <w:tab w:val="left" w:pos="9350"/>
        </w:tabs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7) выписку из домовой книги, копию финансового лицевого счета;</w:t>
      </w:r>
    </w:p>
    <w:p w:rsidR="000C6810" w:rsidRPr="00260C35" w:rsidRDefault="000C6810" w:rsidP="000C6810">
      <w:pPr>
        <w:pStyle w:val="21"/>
        <w:ind w:firstLine="709"/>
        <w:rPr>
          <w:sz w:val="28"/>
          <w:szCs w:val="28"/>
        </w:rPr>
      </w:pPr>
      <w:r w:rsidRPr="00260C35">
        <w:rPr>
          <w:sz w:val="28"/>
          <w:szCs w:val="28"/>
        </w:rPr>
        <w:t xml:space="preserve">8) справку, выданную уполномоченным органом или организацией, подтверждающую наличие хронического заболевания включенного в перечень соответствующих заболеваний, установленный Правительством Российской Федерации, либо </w:t>
      </w:r>
      <w:r>
        <w:rPr>
          <w:sz w:val="28"/>
          <w:szCs w:val="28"/>
        </w:rPr>
        <w:t xml:space="preserve">степень </w:t>
      </w:r>
      <w:r w:rsidRPr="00260C35">
        <w:rPr>
          <w:sz w:val="28"/>
          <w:szCs w:val="28"/>
        </w:rPr>
        <w:t>инвалидности;</w:t>
      </w:r>
    </w:p>
    <w:p w:rsidR="000C6810" w:rsidRPr="00260C35" w:rsidRDefault="000C6810" w:rsidP="000C6810">
      <w:pPr>
        <w:pStyle w:val="a8"/>
        <w:tabs>
          <w:tab w:val="left" w:pos="9350"/>
        </w:tabs>
        <w:ind w:firstLine="709"/>
        <w:rPr>
          <w:sz w:val="28"/>
          <w:szCs w:val="28"/>
        </w:rPr>
      </w:pPr>
      <w:r w:rsidRPr="00260C35">
        <w:rPr>
          <w:sz w:val="28"/>
          <w:szCs w:val="28"/>
        </w:rPr>
        <w:t xml:space="preserve">9) справка о доходах гражданина с учетом </w:t>
      </w:r>
      <w:r>
        <w:rPr>
          <w:sz w:val="28"/>
          <w:szCs w:val="28"/>
        </w:rPr>
        <w:t xml:space="preserve">среднедушевого </w:t>
      </w:r>
      <w:r w:rsidRPr="00260C35">
        <w:rPr>
          <w:sz w:val="28"/>
          <w:szCs w:val="28"/>
        </w:rPr>
        <w:t xml:space="preserve">дохода семьи, и стоимости имущества, находящегося в собственности членов его семьи и подлежащего налогообложению; </w:t>
      </w:r>
    </w:p>
    <w:p w:rsidR="000C6810" w:rsidRPr="00260C35" w:rsidRDefault="000C6810" w:rsidP="000C6810">
      <w:pPr>
        <w:pStyle w:val="21"/>
        <w:ind w:firstLine="709"/>
        <w:rPr>
          <w:sz w:val="28"/>
          <w:szCs w:val="28"/>
        </w:rPr>
      </w:pPr>
      <w:r w:rsidRPr="00260C35">
        <w:rPr>
          <w:sz w:val="28"/>
          <w:szCs w:val="28"/>
        </w:rPr>
        <w:t xml:space="preserve">10) Справку предприятия технической инвентаризации, выписку из государственного реестра прав (ЕГРП) </w:t>
      </w:r>
      <w:proofErr w:type="gramStart"/>
      <w:r w:rsidRPr="00260C35">
        <w:rPr>
          <w:sz w:val="28"/>
          <w:szCs w:val="28"/>
        </w:rPr>
        <w:t>о</w:t>
      </w:r>
      <w:proofErr w:type="gramEnd"/>
      <w:r w:rsidRPr="00260C35">
        <w:rPr>
          <w:sz w:val="28"/>
          <w:szCs w:val="28"/>
        </w:rPr>
        <w:t xml:space="preserve"> отсутствии или наличии жилых помещений, земельных участков на праве собственности на гражданина и членов его семьи;</w:t>
      </w:r>
    </w:p>
    <w:p w:rsidR="000C6810" w:rsidRPr="00260C35" w:rsidRDefault="000C6810" w:rsidP="000C6810">
      <w:pPr>
        <w:pStyle w:val="a8"/>
        <w:tabs>
          <w:tab w:val="left" w:pos="9350"/>
        </w:tabs>
        <w:ind w:firstLine="709"/>
        <w:rPr>
          <w:sz w:val="28"/>
          <w:szCs w:val="28"/>
        </w:rPr>
      </w:pPr>
      <w:r w:rsidRPr="00260C35">
        <w:rPr>
          <w:sz w:val="28"/>
          <w:szCs w:val="28"/>
        </w:rPr>
        <w:t>11) иные документы предусмотренные федеральным законодательством</w:t>
      </w:r>
      <w:proofErr w:type="gramStart"/>
      <w:r w:rsidRPr="00260C35">
        <w:rPr>
          <w:sz w:val="28"/>
          <w:szCs w:val="28"/>
        </w:rPr>
        <w:t xml:space="preserve"> .</w:t>
      </w:r>
      <w:proofErr w:type="gramEnd"/>
    </w:p>
    <w:p w:rsidR="000C6810" w:rsidRPr="00260C35" w:rsidRDefault="000C6810" w:rsidP="000C6810">
      <w:pPr>
        <w:tabs>
          <w:tab w:val="left" w:pos="9350"/>
        </w:tabs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 xml:space="preserve">2.Гражданин и члены его семьи, состоящие на учете в качестве </w:t>
      </w:r>
      <w:proofErr w:type="gramStart"/>
      <w:r w:rsidRPr="00260C35">
        <w:rPr>
          <w:sz w:val="28"/>
          <w:szCs w:val="28"/>
        </w:rPr>
        <w:t>нуждающихся</w:t>
      </w:r>
      <w:proofErr w:type="gramEnd"/>
      <w:r w:rsidRPr="00260C35">
        <w:rPr>
          <w:sz w:val="28"/>
          <w:szCs w:val="28"/>
        </w:rPr>
        <w:t xml:space="preserve"> в обеспечении жилым помещением по договору социального найма, имеют право:</w:t>
      </w:r>
    </w:p>
    <w:p w:rsidR="000C6810" w:rsidRPr="00260C35" w:rsidRDefault="000C6810" w:rsidP="000C6810">
      <w:pPr>
        <w:tabs>
          <w:tab w:val="left" w:pos="9350"/>
        </w:tabs>
        <w:ind w:firstLine="709"/>
        <w:jc w:val="both"/>
        <w:rPr>
          <w:sz w:val="28"/>
          <w:szCs w:val="28"/>
        </w:rPr>
      </w:pPr>
      <w:r w:rsidRPr="00260C35">
        <w:rPr>
          <w:sz w:val="28"/>
          <w:szCs w:val="28"/>
        </w:rPr>
        <w:t>состоят на учете в качестве нуждающихся в жилых помещениях по нескольким основаниям или по одному из этих оснований по своему выбору;</w:t>
      </w:r>
    </w:p>
    <w:p w:rsidR="000C6810" w:rsidRDefault="000C6810" w:rsidP="000C6810">
      <w:pPr>
        <w:tabs>
          <w:tab w:val="left" w:pos="9350"/>
        </w:tabs>
        <w:ind w:firstLine="709"/>
        <w:jc w:val="both"/>
      </w:pPr>
      <w:r w:rsidRPr="00260C35">
        <w:rPr>
          <w:sz w:val="28"/>
          <w:szCs w:val="28"/>
        </w:rPr>
        <w:t>получать по запросу информацию об очередности постановки на учет.</w:t>
      </w:r>
      <w:r>
        <w:br w:type="page"/>
      </w:r>
    </w:p>
    <w:p w:rsidR="000C6810" w:rsidRDefault="000C6810" w:rsidP="000C68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0C6810" w:rsidRDefault="000C6810" w:rsidP="000C681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0C6810" w:rsidRDefault="000C6810" w:rsidP="000C68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C6810" w:rsidRDefault="000C6810" w:rsidP="000C681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</w:t>
      </w:r>
    </w:p>
    <w:p w:rsidR="000C6810" w:rsidRDefault="000C6810" w:rsidP="000C681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УЧЕТА ГРАЖДАН, НУЖДАЮЩИХСЯ В ЖИЛЫХ ПОМЕЩЕНИЯХ,</w:t>
      </w:r>
    </w:p>
    <w:p w:rsidR="000C6810" w:rsidRDefault="000C6810" w:rsidP="000C681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ПРЕДОСТАВЛЯЕМЫХ</w:t>
      </w:r>
      <w:proofErr w:type="gramEnd"/>
      <w:r>
        <w:rPr>
          <w:rFonts w:ascii="Times New Roman" w:hAnsi="Times New Roman" w:cs="Times New Roman"/>
        </w:rPr>
        <w:t xml:space="preserve"> ПО ДОГОВОРАМ СОЦИАЛЬНОГО НАЙМА</w:t>
      </w:r>
    </w:p>
    <w:p w:rsidR="000C6810" w:rsidRDefault="000C6810" w:rsidP="000C68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C6810" w:rsidRPr="00E82B72" w:rsidRDefault="000C6810" w:rsidP="000C6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72">
        <w:rPr>
          <w:rFonts w:ascii="Times New Roman" w:hAnsi="Times New Roman" w:cs="Times New Roman"/>
          <w:sz w:val="28"/>
          <w:szCs w:val="28"/>
        </w:rPr>
        <w:t>Населенный пункт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82B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C6810" w:rsidRDefault="000C6810" w:rsidP="000C68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(город, поселок, село и др.)</w:t>
      </w:r>
    </w:p>
    <w:p w:rsidR="000C6810" w:rsidRPr="00E82B72" w:rsidRDefault="000C6810" w:rsidP="000C6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B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C6810" w:rsidRDefault="000C6810" w:rsidP="000C681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местного самоуправления, осуществляющего ведение учета)</w:t>
      </w:r>
    </w:p>
    <w:p w:rsidR="000C6810" w:rsidRDefault="000C6810" w:rsidP="000C68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0C6810" w:rsidRDefault="000C6810" w:rsidP="000C6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Начата</w:t>
      </w:r>
      <w:proofErr w:type="gramEnd"/>
      <w:r>
        <w:rPr>
          <w:rFonts w:ascii="Times New Roman" w:hAnsi="Times New Roman" w:cs="Times New Roman"/>
        </w:rPr>
        <w:t xml:space="preserve"> _______________________ 20 _____ г.</w:t>
      </w:r>
    </w:p>
    <w:p w:rsidR="000C6810" w:rsidRDefault="000C6810" w:rsidP="000C68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Окончена</w:t>
      </w:r>
      <w:proofErr w:type="gramEnd"/>
      <w:r>
        <w:rPr>
          <w:rFonts w:ascii="Times New Roman" w:hAnsi="Times New Roman" w:cs="Times New Roman"/>
        </w:rPr>
        <w:t xml:space="preserve"> _____________________ 20 _____ г.</w:t>
      </w:r>
    </w:p>
    <w:p w:rsidR="000C6810" w:rsidRDefault="000C6810" w:rsidP="000C6810">
      <w:pPr>
        <w:pStyle w:val="consplusnonformat"/>
        <w:jc w:val="both"/>
      </w:pPr>
      <w:r>
        <w:t> </w:t>
      </w:r>
    </w:p>
    <w:tbl>
      <w:tblPr>
        <w:tblW w:w="9639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728"/>
        <w:gridCol w:w="851"/>
        <w:gridCol w:w="567"/>
        <w:gridCol w:w="567"/>
        <w:gridCol w:w="851"/>
        <w:gridCol w:w="992"/>
        <w:gridCol w:w="708"/>
        <w:gridCol w:w="993"/>
        <w:gridCol w:w="992"/>
        <w:gridCol w:w="709"/>
        <w:gridCol w:w="567"/>
        <w:gridCol w:w="708"/>
      </w:tblGrid>
      <w:tr w:rsidR="000C6810" w:rsidTr="00DE007E">
        <w:trPr>
          <w:cantSplit/>
          <w:trHeight w:val="429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семьи (фамилия, имя, отчество, родственные отношения, с какого времени проживает)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всех членов семьи граждан РФ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рождения всех членов семьи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жительства, статус помещения и краткая характеристика жилья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постановки на учет (реквизиты решения органа местного самоуправления) и № дела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  в список (категория), номер очереди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документа, подтверждающего отнесение гражданина к соответствующей категории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Страховой № индивидуального лицевого счета в системе обязательного пенсионного страхования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решения об обеспечении жилой  площадью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 договора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0C6810" w:rsidRDefault="000C6810" w:rsidP="00DE007E">
            <w:pPr>
              <w:pStyle w:val="conspluscell"/>
              <w:snapToGrid w:val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решения о снятии с учета </w:t>
            </w:r>
          </w:p>
        </w:tc>
      </w:tr>
      <w:tr w:rsidR="000C6810" w:rsidTr="00DE007E">
        <w:trPr>
          <w:trHeight w:val="24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C6810" w:rsidTr="00DE007E">
        <w:trPr>
          <w:trHeight w:val="12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</w:tr>
      <w:tr w:rsidR="000C6810" w:rsidTr="00DE007E">
        <w:trPr>
          <w:trHeight w:val="12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6810" w:rsidRDefault="000C6810" w:rsidP="00DE007E">
            <w:pPr>
              <w:pStyle w:val="conspluscell"/>
              <w:snapToGrid w:val="0"/>
              <w:spacing w:line="12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0C6810" w:rsidRDefault="000C6810" w:rsidP="000C68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</w:t>
      </w:r>
    </w:p>
    <w:p w:rsidR="000C6810" w:rsidRDefault="000C6810" w:rsidP="000C6810">
      <w:pPr>
        <w:pStyle w:val="consplusnormal"/>
        <w:ind w:firstLine="540"/>
        <w:jc w:val="both"/>
      </w:pPr>
      <w:r>
        <w:t>Примечания:</w:t>
      </w:r>
    </w:p>
    <w:p w:rsidR="000C6810" w:rsidRDefault="000C6810" w:rsidP="000C6810">
      <w:pPr>
        <w:pStyle w:val="consplusnormal"/>
        <w:ind w:firstLine="540"/>
        <w:jc w:val="both"/>
      </w:pPr>
      <w:r>
        <w:t>1. По решению органа местного самоуправления книга выдается отделу по учету и распределению жилой площади или специально назначенному должностному лицу, ведущему учет граждан, нуждающихся в улучшении жилищных условий.</w:t>
      </w:r>
    </w:p>
    <w:p w:rsidR="000C6810" w:rsidRDefault="000C6810" w:rsidP="000C6810">
      <w:pPr>
        <w:pStyle w:val="consplusnormal"/>
        <w:ind w:firstLine="540"/>
        <w:jc w:val="both"/>
      </w:pPr>
      <w:r>
        <w:t>2. Книга должна быть пронумерована, прошнурована и скреплена печатью органа местного самоуправления, подписана главой муниципального образования (главой местной администрации) и должностным лицом, на которое возложена ответственность за правильное ведение учета граждан, нуждающихся в улучшении жилищных условий.</w:t>
      </w:r>
    </w:p>
    <w:p w:rsidR="000C6810" w:rsidRDefault="000C6810" w:rsidP="000C6810">
      <w:pPr>
        <w:pStyle w:val="consplusnormal"/>
        <w:ind w:firstLine="540"/>
        <w:jc w:val="both"/>
      </w:pPr>
      <w:r>
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скрепляются печатью.</w:t>
      </w:r>
    </w:p>
    <w:p w:rsidR="000C6810" w:rsidRDefault="000C6810" w:rsidP="000C6810">
      <w:pPr>
        <w:spacing w:after="200" w:line="276" w:lineRule="auto"/>
        <w:rPr>
          <w:sz w:val="32"/>
        </w:rPr>
      </w:pPr>
      <w:r>
        <w:br w:type="page"/>
      </w:r>
    </w:p>
    <w:p w:rsidR="000C6810" w:rsidRDefault="000C6810" w:rsidP="000C6810">
      <w:pPr>
        <w:pStyle w:val="a8"/>
        <w:jc w:val="right"/>
        <w:rPr>
          <w:sz w:val="24"/>
        </w:rPr>
      </w:pPr>
      <w:r>
        <w:rPr>
          <w:sz w:val="24"/>
        </w:rPr>
        <w:lastRenderedPageBreak/>
        <w:t>Приложение №7</w:t>
      </w:r>
    </w:p>
    <w:p w:rsidR="000C6810" w:rsidRDefault="000C6810" w:rsidP="000C6810">
      <w:pPr>
        <w:pStyle w:val="a8"/>
        <w:jc w:val="right"/>
      </w:pPr>
      <w:r>
        <w:rPr>
          <w:sz w:val="24"/>
        </w:rPr>
        <w:t xml:space="preserve">к положению </w:t>
      </w:r>
    </w:p>
    <w:p w:rsidR="000C6810" w:rsidRDefault="000C6810" w:rsidP="000C6810">
      <w:pPr>
        <w:jc w:val="right"/>
      </w:pPr>
    </w:p>
    <w:p w:rsidR="000C6810" w:rsidRDefault="000C6810" w:rsidP="000C6810">
      <w:pPr>
        <w:pStyle w:val="4"/>
      </w:pPr>
      <w:r>
        <w:t>УЧЕТНОЕ ДЕЛО №___</w:t>
      </w:r>
    </w:p>
    <w:p w:rsidR="000C6810" w:rsidRDefault="000C6810" w:rsidP="000C6810">
      <w:pPr>
        <w:jc w:val="center"/>
      </w:pPr>
    </w:p>
    <w:p w:rsidR="000C6810" w:rsidRDefault="000C6810" w:rsidP="000C6810">
      <w:pPr>
        <w:jc w:val="both"/>
      </w:pPr>
      <w:r>
        <w:t>Гр. _____________________________________________________________________________</w:t>
      </w:r>
    </w:p>
    <w:p w:rsidR="000C6810" w:rsidRDefault="000C6810" w:rsidP="000C6810">
      <w:pPr>
        <w:jc w:val="both"/>
      </w:pPr>
      <w:r>
        <w:t xml:space="preserve">Принят на учет </w:t>
      </w:r>
      <w:proofErr w:type="gramStart"/>
      <w:r>
        <w:t>нуждающихся</w:t>
      </w:r>
      <w:proofErr w:type="gramEnd"/>
      <w:r>
        <w:t xml:space="preserve"> в обеспечении жилыми помещениями составом семьи ________________________________________________________________________________________________________________________________________________________________</w:t>
      </w:r>
    </w:p>
    <w:p w:rsidR="000C6810" w:rsidRDefault="000C6810" w:rsidP="000C6810">
      <w:pPr>
        <w:jc w:val="both"/>
      </w:pPr>
      <w:r>
        <w:t>Начато ___________________________, окончено  ____________________________________.</w:t>
      </w:r>
    </w:p>
    <w:p w:rsidR="000C6810" w:rsidRDefault="000C6810" w:rsidP="000C6810">
      <w:pPr>
        <w:jc w:val="both"/>
      </w:pPr>
    </w:p>
    <w:p w:rsidR="000C6810" w:rsidRDefault="000C6810" w:rsidP="000C6810">
      <w:pPr>
        <w:jc w:val="both"/>
        <w:rPr>
          <w:b/>
          <w:bCs/>
        </w:rPr>
      </w:pPr>
      <w:r>
        <w:tab/>
      </w:r>
      <w:r>
        <w:rPr>
          <w:b/>
          <w:bCs/>
        </w:rPr>
        <w:t>Учетное дело ведется с момента приема на учет, хранится как документ строгой отчетности в течени</w:t>
      </w:r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 xml:space="preserve"> 15 лет до обеспечения жилым помещением или снятия с учета.</w:t>
      </w:r>
    </w:p>
    <w:p w:rsidR="000C6810" w:rsidRDefault="000C6810" w:rsidP="000C6810">
      <w:pPr>
        <w:jc w:val="both"/>
        <w:rPr>
          <w:b/>
          <w:bCs/>
        </w:rPr>
      </w:pPr>
      <w:r>
        <w:rPr>
          <w:b/>
          <w:bCs/>
        </w:rPr>
        <w:t>В учетном деле имеются документы в соответствии с описью.</w:t>
      </w: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tabs>
          <w:tab w:val="right" w:pos="9637"/>
        </w:tabs>
      </w:pPr>
    </w:p>
    <w:p w:rsidR="000C6810" w:rsidRDefault="000C6810" w:rsidP="000C6810">
      <w:pPr>
        <w:pStyle w:val="a8"/>
        <w:jc w:val="right"/>
        <w:rPr>
          <w:sz w:val="24"/>
        </w:rPr>
      </w:pPr>
      <w:r>
        <w:rPr>
          <w:sz w:val="24"/>
        </w:rPr>
        <w:t>Приложение № 8</w:t>
      </w:r>
    </w:p>
    <w:p w:rsidR="000C6810" w:rsidRPr="0089152C" w:rsidRDefault="000C6810" w:rsidP="000C6810">
      <w:pPr>
        <w:pStyle w:val="2"/>
        <w:jc w:val="right"/>
        <w:rPr>
          <w:b w:val="0"/>
        </w:rPr>
      </w:pPr>
      <w:r w:rsidRPr="0089152C">
        <w:rPr>
          <w:b w:val="0"/>
          <w:sz w:val="24"/>
        </w:rPr>
        <w:t xml:space="preserve">к положению </w:t>
      </w:r>
    </w:p>
    <w:p w:rsidR="000C6810" w:rsidRPr="0089152C" w:rsidRDefault="000C6810" w:rsidP="000C6810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152C">
        <w:rPr>
          <w:rFonts w:ascii="Times New Roman" w:hAnsi="Times New Roman" w:cs="Times New Roman"/>
          <w:b w:val="0"/>
          <w:bCs w:val="0"/>
          <w:sz w:val="24"/>
          <w:szCs w:val="24"/>
        </w:rPr>
        <w:t>ОПИСЬ</w:t>
      </w:r>
    </w:p>
    <w:p w:rsidR="000C6810" w:rsidRPr="0089152C" w:rsidRDefault="000C6810" w:rsidP="000C6810">
      <w:pPr>
        <w:pStyle w:val="31"/>
        <w:jc w:val="center"/>
        <w:rPr>
          <w:b/>
          <w:bCs/>
          <w:sz w:val="24"/>
        </w:rPr>
      </w:pPr>
      <w:r w:rsidRPr="0089152C">
        <w:rPr>
          <w:sz w:val="24"/>
        </w:rPr>
        <w:t>ДОКУМЕНТОВ, НАХОДЯЩИХСЯ В УЧЕТНОМ ДЕЛЕ ГРАЖДАНИНА, НУЖДАЮЩЕГОСЯ В ЖИЛОМ ПОМЕЩЕНИИ, ПРЕДОСТАВЛЯЕМОМ ПО ДОГОВОРУ СОЦИАЛЬНОГО НАЙМА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106"/>
        <w:gridCol w:w="1417"/>
        <w:gridCol w:w="1956"/>
      </w:tblGrid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 xml:space="preserve">№ </w:t>
            </w:r>
            <w:proofErr w:type="gramStart"/>
            <w:r w:rsidRPr="0089152C">
              <w:t>п</w:t>
            </w:r>
            <w:proofErr w:type="gramEnd"/>
            <w:r w:rsidRPr="0089152C"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Номера страниц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 xml:space="preserve">Примечание </w:t>
            </w: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Заявление на имя главы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Решение органа местного самоуправления о признании семьи гражданина малоимущей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Решение органа местного самоуправления о принятии гражданина на учет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Копии документов, удостоверяющих личность гражданина и членов его семьи (фото, прописка)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Копия страхового  пенсионного свидетельства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Копия ИНН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Документ, подтверждающие состав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 xml:space="preserve">Справку предприятия технической инвентаризации </w:t>
            </w:r>
            <w:proofErr w:type="gramStart"/>
            <w:r w:rsidRPr="0089152C">
              <w:t>о</w:t>
            </w:r>
            <w:proofErr w:type="gramEnd"/>
            <w:r w:rsidRPr="0089152C">
              <w:t xml:space="preserve"> отсутствии или наличии жилых помещений, земельных участков на праве собственности на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 xml:space="preserve">Выписку из государственного реестра прав (ЕГРП) </w:t>
            </w:r>
            <w:proofErr w:type="gramStart"/>
            <w:r w:rsidRPr="0089152C">
              <w:t>о</w:t>
            </w:r>
            <w:proofErr w:type="gramEnd"/>
            <w:r w:rsidRPr="0089152C">
              <w:t xml:space="preserve"> отсутствии или наличии жилых помещений, земельных участков на праве собственности на гражданина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копию свидетельства о браке (расторжение брака), свидетельство о смерти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Выписку из домовой книги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Копии документов</w:t>
            </w:r>
            <w:proofErr w:type="gramStart"/>
            <w:r w:rsidRPr="0089152C">
              <w:t xml:space="preserve"> ,</w:t>
            </w:r>
            <w:proofErr w:type="gramEnd"/>
            <w:r w:rsidRPr="0089152C">
              <w:t xml:space="preserve"> дающих право на отдельную жилую площадь в соответствии с жилищным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 xml:space="preserve">Копия </w:t>
            </w:r>
            <w:proofErr w:type="gramStart"/>
            <w:r w:rsidRPr="0089152C">
              <w:t>финансового-лицевого</w:t>
            </w:r>
            <w:proofErr w:type="gramEnd"/>
            <w:r w:rsidRPr="0089152C">
              <w:t xml:space="preserve">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Справка с места работы (службы) о трудоустройстве, службы занятости о постановке на учет в качестве безработного.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Копии документов, подтверждающие участие в вооруженном конфликте в Чеченской Республики и антитеррористической операции на Северном Кавказе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справку,  выданную  уполномоченным   органом   или  организацией, подтверждающую  наличие  хронического заболевания включенного в  перечень  соответствующих  заболеваний, установленный  Правительством   Российской   Федерации,  либо  степень  инвалидности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Справка о доходах гражданина-заявителя и членов его семьи (2-НДФЛ)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18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Акт обследования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19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  <w:tr w:rsidR="000C6810" w:rsidRPr="0089152C" w:rsidTr="00DE00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  <w:r w:rsidRPr="0089152C">
              <w:t>20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10" w:rsidRPr="0089152C" w:rsidRDefault="000C6810" w:rsidP="00DE007E">
            <w:pPr>
              <w:jc w:val="both"/>
            </w:pPr>
          </w:p>
        </w:tc>
      </w:tr>
    </w:tbl>
    <w:p w:rsidR="004B12B6" w:rsidRDefault="004B12B6">
      <w:bookmarkStart w:id="0" w:name="_GoBack"/>
      <w:bookmarkEnd w:id="0"/>
    </w:p>
    <w:sectPr w:rsidR="004B12B6" w:rsidSect="00212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413"/>
    <w:multiLevelType w:val="hybridMultilevel"/>
    <w:tmpl w:val="0736FE10"/>
    <w:lvl w:ilvl="0" w:tplc="54BAFB48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81C61"/>
    <w:multiLevelType w:val="multilevel"/>
    <w:tmpl w:val="B652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210F3"/>
    <w:multiLevelType w:val="hybridMultilevel"/>
    <w:tmpl w:val="68EA415C"/>
    <w:lvl w:ilvl="0" w:tplc="5AE2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10"/>
    <w:rsid w:val="000C6810"/>
    <w:rsid w:val="004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81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C681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C6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681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68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68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6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6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0C68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Emphasis"/>
    <w:uiPriority w:val="20"/>
    <w:qFormat/>
    <w:rsid w:val="000C6810"/>
    <w:rPr>
      <w:i/>
      <w:iCs/>
    </w:rPr>
  </w:style>
  <w:style w:type="paragraph" w:customStyle="1" w:styleId="a7">
    <w:name w:val="Знак Знак Знак Знак"/>
    <w:basedOn w:val="a"/>
    <w:rsid w:val="000C6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0C6810"/>
    <w:pPr>
      <w:jc w:val="both"/>
    </w:pPr>
    <w:rPr>
      <w:sz w:val="32"/>
    </w:rPr>
  </w:style>
  <w:style w:type="character" w:customStyle="1" w:styleId="a9">
    <w:name w:val="Основной текст Знак"/>
    <w:basedOn w:val="a0"/>
    <w:link w:val="a8"/>
    <w:rsid w:val="000C681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0C6810"/>
    <w:pPr>
      <w:jc w:val="both"/>
    </w:pPr>
  </w:style>
  <w:style w:type="character" w:customStyle="1" w:styleId="22">
    <w:name w:val="Основной текст 2 Знак"/>
    <w:basedOn w:val="a0"/>
    <w:link w:val="21"/>
    <w:rsid w:val="000C6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681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C6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681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6810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810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basedOn w:val="a"/>
    <w:rsid w:val="000C6810"/>
    <w:pPr>
      <w:spacing w:before="100" w:beforeAutospacing="1" w:after="100" w:afterAutospacing="1"/>
    </w:pPr>
  </w:style>
  <w:style w:type="paragraph" w:customStyle="1" w:styleId="ConsPlusNonformat0">
    <w:name w:val="ConsPlusNonformat"/>
    <w:rsid w:val="000C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0C6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81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C6810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C68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6810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81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68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68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C6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6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0C68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Emphasis"/>
    <w:uiPriority w:val="20"/>
    <w:qFormat/>
    <w:rsid w:val="000C6810"/>
    <w:rPr>
      <w:i/>
      <w:iCs/>
    </w:rPr>
  </w:style>
  <w:style w:type="paragraph" w:customStyle="1" w:styleId="a7">
    <w:name w:val="Знак Знак Знак Знак"/>
    <w:basedOn w:val="a"/>
    <w:rsid w:val="000C68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0C6810"/>
    <w:pPr>
      <w:jc w:val="both"/>
    </w:pPr>
    <w:rPr>
      <w:sz w:val="32"/>
    </w:rPr>
  </w:style>
  <w:style w:type="character" w:customStyle="1" w:styleId="a9">
    <w:name w:val="Основной текст Знак"/>
    <w:basedOn w:val="a0"/>
    <w:link w:val="a8"/>
    <w:rsid w:val="000C681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0C6810"/>
    <w:pPr>
      <w:jc w:val="both"/>
    </w:pPr>
  </w:style>
  <w:style w:type="character" w:customStyle="1" w:styleId="22">
    <w:name w:val="Основной текст 2 Знак"/>
    <w:basedOn w:val="a0"/>
    <w:link w:val="21"/>
    <w:rsid w:val="000C6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681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C6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C681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6810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810"/>
    <w:pPr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basedOn w:val="a"/>
    <w:rsid w:val="000C6810"/>
    <w:pPr>
      <w:spacing w:before="100" w:beforeAutospacing="1" w:after="100" w:afterAutospacing="1"/>
    </w:pPr>
  </w:style>
  <w:style w:type="paragraph" w:customStyle="1" w:styleId="ConsPlusNonformat0">
    <w:name w:val="ConsPlusNonformat"/>
    <w:rsid w:val="000C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rsid w:val="000C6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29409;fld=134;dst=1000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002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144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2017-11-02T05:50:00Z</dcterms:created>
  <dcterms:modified xsi:type="dcterms:W3CDTF">2017-11-02T05:51:00Z</dcterms:modified>
</cp:coreProperties>
</file>