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ook w:val="01E0" w:firstRow="1" w:lastRow="1" w:firstColumn="1" w:lastColumn="1" w:noHBand="0" w:noVBand="0"/>
      </w:tblPr>
      <w:tblGrid>
        <w:gridCol w:w="4788"/>
        <w:gridCol w:w="4143"/>
      </w:tblGrid>
      <w:tr w:rsidR="003B3F21" w:rsidRPr="003B3F21" w:rsidTr="00017DEC">
        <w:trPr>
          <w:trHeight w:val="4492"/>
        </w:trPr>
        <w:tc>
          <w:tcPr>
            <w:tcW w:w="4788" w:type="dxa"/>
          </w:tcPr>
          <w:p w:rsidR="00D41DA6" w:rsidRPr="003B3F21" w:rsidRDefault="003B3F21" w:rsidP="00017DEC">
            <w:pPr>
              <w:jc w:val="center"/>
              <w:rPr>
                <w:b/>
                <w:sz w:val="22"/>
                <w:szCs w:val="22"/>
              </w:rPr>
            </w:pPr>
            <w:r w:rsidRPr="003B3F21">
              <w:rPr>
                <w:b/>
                <w:noProof/>
                <w:sz w:val="28"/>
                <w:szCs w:val="28"/>
              </w:rPr>
              <w:drawing>
                <wp:anchor distT="0" distB="0" distL="114300" distR="114300" simplePos="0" relativeHeight="251658240" behindDoc="0" locked="0" layoutInCell="1" allowOverlap="1" wp14:anchorId="715DD896" wp14:editId="384AF432">
                  <wp:simplePos x="0" y="0"/>
                  <wp:positionH relativeFrom="column">
                    <wp:posOffset>1356360</wp:posOffset>
                  </wp:positionH>
                  <wp:positionV relativeFrom="paragraph">
                    <wp:posOffset>-340995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anchor>
              </w:drawing>
            </w:r>
          </w:p>
          <w:p w:rsidR="00D41DA6" w:rsidRPr="003B3F21" w:rsidRDefault="00D41DA6" w:rsidP="00017DEC">
            <w:pPr>
              <w:jc w:val="center"/>
              <w:rPr>
                <w:b/>
                <w:sz w:val="28"/>
                <w:szCs w:val="28"/>
              </w:rPr>
            </w:pPr>
            <w:r w:rsidRPr="003B3F21">
              <w:rPr>
                <w:b/>
                <w:sz w:val="28"/>
                <w:szCs w:val="28"/>
              </w:rPr>
              <w:t>Муниципальное образование</w:t>
            </w:r>
          </w:p>
          <w:p w:rsidR="00D41DA6" w:rsidRPr="003B3F21" w:rsidRDefault="00D41DA6" w:rsidP="00017DEC">
            <w:pPr>
              <w:jc w:val="center"/>
              <w:rPr>
                <w:b/>
                <w:sz w:val="28"/>
                <w:szCs w:val="28"/>
              </w:rPr>
            </w:pPr>
            <w:r w:rsidRPr="003B3F21">
              <w:rPr>
                <w:b/>
                <w:sz w:val="28"/>
                <w:szCs w:val="28"/>
              </w:rPr>
              <w:t>Тюльганский поссовет</w:t>
            </w:r>
          </w:p>
          <w:p w:rsidR="00D41DA6" w:rsidRPr="003B3F21" w:rsidRDefault="00D41DA6" w:rsidP="00017DEC">
            <w:pPr>
              <w:jc w:val="center"/>
              <w:rPr>
                <w:b/>
              </w:rPr>
            </w:pPr>
          </w:p>
          <w:p w:rsidR="00D41DA6" w:rsidRPr="003B3F21" w:rsidRDefault="00D41DA6" w:rsidP="00017DEC">
            <w:pPr>
              <w:jc w:val="center"/>
              <w:rPr>
                <w:b/>
              </w:rPr>
            </w:pPr>
            <w:r w:rsidRPr="003B3F21">
              <w:rPr>
                <w:b/>
              </w:rPr>
              <w:t>СОВЕТ ДЕПУТАТОВ</w:t>
            </w:r>
          </w:p>
          <w:p w:rsidR="00D41DA6" w:rsidRPr="003B3F21" w:rsidRDefault="00D41DA6" w:rsidP="00017DEC">
            <w:pPr>
              <w:jc w:val="center"/>
              <w:rPr>
                <w:b/>
              </w:rPr>
            </w:pPr>
            <w:r w:rsidRPr="003B3F21">
              <w:rPr>
                <w:b/>
              </w:rPr>
              <w:t>МУНИЦИПАЛЬНОГО ОБРАЗОВАНИЯ</w:t>
            </w:r>
          </w:p>
          <w:p w:rsidR="00D41DA6" w:rsidRPr="003B3F21" w:rsidRDefault="00D41DA6" w:rsidP="00017DEC">
            <w:pPr>
              <w:jc w:val="center"/>
              <w:rPr>
                <w:b/>
              </w:rPr>
            </w:pPr>
            <w:r w:rsidRPr="003B3F21">
              <w:rPr>
                <w:b/>
              </w:rPr>
              <w:t>ТЮЛЬГАНСКИЙ ПОССОВЕТ</w:t>
            </w:r>
          </w:p>
          <w:p w:rsidR="00D41DA6" w:rsidRPr="003B3F21" w:rsidRDefault="008A6F9E" w:rsidP="00017DEC">
            <w:pPr>
              <w:jc w:val="center"/>
              <w:rPr>
                <w:b/>
              </w:rPr>
            </w:pPr>
            <w:r w:rsidRPr="003B3F21">
              <w:rPr>
                <w:b/>
              </w:rPr>
              <w:t>ВТОРОЙ</w:t>
            </w:r>
            <w:r w:rsidR="00D41DA6" w:rsidRPr="003B3F21">
              <w:rPr>
                <w:b/>
              </w:rPr>
              <w:t xml:space="preserve"> СОЗЫВ</w:t>
            </w:r>
          </w:p>
          <w:p w:rsidR="00D41DA6" w:rsidRPr="003B3F21" w:rsidRDefault="00D41DA6" w:rsidP="00017DEC">
            <w:pPr>
              <w:jc w:val="center"/>
              <w:rPr>
                <w:b/>
              </w:rPr>
            </w:pPr>
          </w:p>
          <w:p w:rsidR="00D41DA6" w:rsidRPr="003B3F21" w:rsidRDefault="00D41DA6" w:rsidP="00017DEC">
            <w:pPr>
              <w:jc w:val="center"/>
            </w:pPr>
            <w:r w:rsidRPr="003B3F21">
              <w:t>п</w:t>
            </w:r>
            <w:proofErr w:type="gramStart"/>
            <w:r w:rsidRPr="003B3F21">
              <w:t>.Т</w:t>
            </w:r>
            <w:proofErr w:type="gramEnd"/>
            <w:r w:rsidRPr="003B3F21">
              <w:t>юльган</w:t>
            </w:r>
          </w:p>
          <w:p w:rsidR="00D41DA6" w:rsidRPr="003B3F21" w:rsidRDefault="00D41DA6" w:rsidP="00017DEC">
            <w:pPr>
              <w:jc w:val="center"/>
            </w:pPr>
            <w:r w:rsidRPr="003B3F21">
              <w:t>Тюльганского района</w:t>
            </w:r>
          </w:p>
          <w:p w:rsidR="00D41DA6" w:rsidRPr="003B3F21" w:rsidRDefault="00D41DA6" w:rsidP="00017DEC">
            <w:pPr>
              <w:jc w:val="center"/>
            </w:pPr>
            <w:r w:rsidRPr="003B3F21">
              <w:t>Оренбургской области</w:t>
            </w:r>
          </w:p>
          <w:p w:rsidR="00D41DA6" w:rsidRPr="003B3F21" w:rsidRDefault="00D41DA6" w:rsidP="00017DEC">
            <w:pPr>
              <w:jc w:val="center"/>
              <w:rPr>
                <w:b/>
                <w:sz w:val="28"/>
                <w:szCs w:val="28"/>
              </w:rPr>
            </w:pPr>
          </w:p>
          <w:p w:rsidR="00D41DA6" w:rsidRPr="003B3F21" w:rsidRDefault="00D41DA6" w:rsidP="00017DEC">
            <w:pPr>
              <w:jc w:val="center"/>
              <w:rPr>
                <w:b/>
                <w:sz w:val="28"/>
                <w:szCs w:val="28"/>
              </w:rPr>
            </w:pPr>
            <w:r w:rsidRPr="003B3F21">
              <w:rPr>
                <w:b/>
                <w:sz w:val="28"/>
                <w:szCs w:val="28"/>
              </w:rPr>
              <w:t>РЕШЕНИЕ</w:t>
            </w:r>
          </w:p>
          <w:p w:rsidR="00D41DA6" w:rsidRPr="003B3F21" w:rsidRDefault="00D41DA6" w:rsidP="00017DEC">
            <w:pPr>
              <w:jc w:val="center"/>
              <w:rPr>
                <w:sz w:val="28"/>
                <w:szCs w:val="28"/>
              </w:rPr>
            </w:pPr>
          </w:p>
          <w:p w:rsidR="00D41DA6" w:rsidRPr="003B3F21" w:rsidRDefault="00D91B14" w:rsidP="00017DEC">
            <w:pPr>
              <w:jc w:val="center"/>
              <w:rPr>
                <w:sz w:val="28"/>
                <w:szCs w:val="28"/>
              </w:rPr>
            </w:pPr>
            <w:r>
              <w:rPr>
                <w:sz w:val="28"/>
                <w:szCs w:val="28"/>
              </w:rPr>
              <w:t>28.01.</w:t>
            </w:r>
            <w:r w:rsidR="00E33C3C">
              <w:rPr>
                <w:sz w:val="28"/>
                <w:szCs w:val="28"/>
              </w:rPr>
              <w:t>2021</w:t>
            </w:r>
            <w:r w:rsidR="00511891" w:rsidRPr="003B3F21">
              <w:rPr>
                <w:sz w:val="28"/>
                <w:szCs w:val="28"/>
              </w:rPr>
              <w:t xml:space="preserve"> </w:t>
            </w:r>
            <w:r w:rsidR="00D41DA6" w:rsidRPr="003B3F21">
              <w:rPr>
                <w:sz w:val="28"/>
                <w:szCs w:val="28"/>
              </w:rPr>
              <w:t xml:space="preserve"> № </w:t>
            </w:r>
            <w:r>
              <w:rPr>
                <w:sz w:val="28"/>
                <w:szCs w:val="28"/>
              </w:rPr>
              <w:t>132</w:t>
            </w:r>
          </w:p>
          <w:p w:rsidR="00D41DA6" w:rsidRPr="003B3F21" w:rsidRDefault="00D41DA6" w:rsidP="00017DEC">
            <w:pPr>
              <w:ind w:firstLine="720"/>
            </w:pPr>
          </w:p>
        </w:tc>
        <w:tc>
          <w:tcPr>
            <w:tcW w:w="4143" w:type="dxa"/>
          </w:tcPr>
          <w:p w:rsidR="00E00A18" w:rsidRPr="003B3F21" w:rsidRDefault="00E00A18" w:rsidP="0085181F">
            <w:pPr>
              <w:jc w:val="right"/>
            </w:pPr>
          </w:p>
        </w:tc>
      </w:tr>
    </w:tbl>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b/>
          <w:bCs/>
          <w:color w:val="000000"/>
          <w:sz w:val="28"/>
          <w:szCs w:val="28"/>
          <w:bdr w:val="none" w:sz="0" w:space="0" w:color="auto" w:frame="1"/>
        </w:rPr>
        <w:t>Об утверждении порядка предоставления субсидий из бюджета муниципального образования Тюльганский поссовет общественн</w:t>
      </w:r>
      <w:r w:rsidR="00C078F7">
        <w:rPr>
          <w:b/>
          <w:bCs/>
          <w:color w:val="000000"/>
          <w:sz w:val="28"/>
          <w:szCs w:val="28"/>
          <w:bdr w:val="none" w:sz="0" w:space="0" w:color="auto" w:frame="1"/>
        </w:rPr>
        <w:t>ой</w:t>
      </w:r>
      <w:r>
        <w:rPr>
          <w:b/>
          <w:bCs/>
          <w:color w:val="000000"/>
          <w:sz w:val="28"/>
          <w:szCs w:val="28"/>
          <w:bdr w:val="none" w:sz="0" w:space="0" w:color="auto" w:frame="1"/>
        </w:rPr>
        <w:t xml:space="preserve"> </w:t>
      </w:r>
      <w:r w:rsidR="003E70B1">
        <w:rPr>
          <w:b/>
          <w:bCs/>
          <w:color w:val="000000"/>
          <w:sz w:val="28"/>
          <w:szCs w:val="28"/>
          <w:bdr w:val="none" w:sz="0" w:space="0" w:color="auto" w:frame="1"/>
        </w:rPr>
        <w:t>организаци</w:t>
      </w:r>
      <w:r w:rsidR="00C078F7">
        <w:rPr>
          <w:b/>
          <w:bCs/>
          <w:color w:val="000000"/>
          <w:sz w:val="28"/>
          <w:szCs w:val="28"/>
          <w:bdr w:val="none" w:sz="0" w:space="0" w:color="auto" w:frame="1"/>
        </w:rPr>
        <w:t>и</w:t>
      </w:r>
      <w:r>
        <w:rPr>
          <w:b/>
          <w:bCs/>
          <w:color w:val="000000"/>
          <w:sz w:val="28"/>
          <w:szCs w:val="28"/>
          <w:bdr w:val="none" w:sz="0" w:space="0" w:color="auto" w:frame="1"/>
        </w:rPr>
        <w:t xml:space="preserve"> добровольной</w:t>
      </w:r>
      <w:r w:rsidR="003E70B1">
        <w:rPr>
          <w:b/>
          <w:bCs/>
          <w:color w:val="000000"/>
          <w:sz w:val="28"/>
          <w:szCs w:val="28"/>
          <w:bdr w:val="none" w:sz="0" w:space="0" w:color="auto" w:frame="1"/>
        </w:rPr>
        <w:t xml:space="preserve"> </w:t>
      </w:r>
      <w:r>
        <w:rPr>
          <w:b/>
          <w:bCs/>
          <w:color w:val="000000"/>
          <w:sz w:val="28"/>
          <w:szCs w:val="28"/>
          <w:bdr w:val="none" w:sz="0" w:space="0" w:color="auto" w:frame="1"/>
        </w:rPr>
        <w:t>пожарной охраны Тюльганского района Оренбургской области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p>
    <w:p w:rsidR="00E33C3C" w:rsidRDefault="00D27F41" w:rsidP="00067582">
      <w:pPr>
        <w:pStyle w:val="af1"/>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 xml:space="preserve">В соответствии с Бюджетным кодексом Российской Федерации, Федеральными законами от 21.12.1994 № 69-ФЗ «О пожарной безопасности», </w:t>
      </w:r>
      <w:proofErr w:type="gramStart"/>
      <w:r>
        <w:rPr>
          <w:color w:val="000000"/>
          <w:sz w:val="28"/>
          <w:szCs w:val="28"/>
        </w:rPr>
        <w:t>от 06.05.2011 № 100-ФЗ «О добровольной пожарной охране»</w:t>
      </w:r>
      <w:r w:rsidR="00E33C3C">
        <w:rPr>
          <w:color w:val="000000"/>
          <w:sz w:val="28"/>
          <w:szCs w:val="28"/>
        </w:rPr>
        <w:t xml:space="preserve">, статьи 14 Федерального закона 131-ФЗ «Об общих принципах организации местного самоуправления в Российской Федерации» (с изменениями и дополнениями), решением Совета депутатов Тюльганского поссовета </w:t>
      </w:r>
      <w:r w:rsidR="00654AAD">
        <w:rPr>
          <w:color w:val="000000"/>
          <w:sz w:val="28"/>
          <w:szCs w:val="28"/>
        </w:rPr>
        <w:t xml:space="preserve">от </w:t>
      </w:r>
      <w:r w:rsidR="00654AAD">
        <w:rPr>
          <w:sz w:val="28"/>
          <w:szCs w:val="28"/>
        </w:rPr>
        <w:t>24.03.2011 № 39</w:t>
      </w:r>
      <w:r w:rsidR="00654AAD">
        <w:rPr>
          <w:color w:val="000000"/>
          <w:sz w:val="28"/>
          <w:szCs w:val="28"/>
        </w:rPr>
        <w:t xml:space="preserve"> </w:t>
      </w:r>
      <w:r w:rsidR="00E33C3C">
        <w:rPr>
          <w:color w:val="000000"/>
          <w:sz w:val="28"/>
          <w:szCs w:val="28"/>
        </w:rPr>
        <w:t>«</w:t>
      </w:r>
      <w:r w:rsidR="00654AAD">
        <w:rPr>
          <w:color w:val="000000"/>
          <w:spacing w:val="-3"/>
          <w:sz w:val="28"/>
          <w:szCs w:val="28"/>
        </w:rPr>
        <w:t xml:space="preserve">Об утверждении  Положения о порядке организационно-правового, финансового, материально- технического обеспечения первичных мер пожарной безопасности на территории муниципального образования </w:t>
      </w:r>
      <w:r w:rsidR="00654AAD">
        <w:rPr>
          <w:sz w:val="28"/>
          <w:szCs w:val="28"/>
        </w:rPr>
        <w:t>Тюльганский поссовет Тюльганского района Оренбургской области</w:t>
      </w:r>
      <w:r w:rsidR="00E33C3C">
        <w:rPr>
          <w:color w:val="000000"/>
          <w:sz w:val="28"/>
          <w:szCs w:val="28"/>
        </w:rPr>
        <w:t>»</w:t>
      </w:r>
      <w:r w:rsidR="003E70B1">
        <w:rPr>
          <w:color w:val="000000"/>
          <w:sz w:val="28"/>
          <w:szCs w:val="28"/>
        </w:rPr>
        <w:t>, Совет депутатов муниципального</w:t>
      </w:r>
      <w:proofErr w:type="gramEnd"/>
      <w:r w:rsidR="003E70B1">
        <w:rPr>
          <w:color w:val="000000"/>
          <w:sz w:val="28"/>
          <w:szCs w:val="28"/>
        </w:rPr>
        <w:t xml:space="preserve"> образования Тюльганский поссовет РЕШИЛ</w:t>
      </w:r>
      <w:r w:rsidR="00E33C3C">
        <w:rPr>
          <w:color w:val="000000"/>
          <w:sz w:val="28"/>
          <w:szCs w:val="28"/>
        </w:rPr>
        <w:t>:</w:t>
      </w:r>
    </w:p>
    <w:p w:rsidR="00E33C3C" w:rsidRDefault="00E33C3C" w:rsidP="00067582">
      <w:pPr>
        <w:pStyle w:val="af1"/>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 xml:space="preserve">1. </w:t>
      </w:r>
      <w:r w:rsidR="00CE1FB9">
        <w:rPr>
          <w:sz w:val="28"/>
          <w:szCs w:val="28"/>
        </w:rPr>
        <w:t>Утвердить Порядок предоставления субсидии общественн</w:t>
      </w:r>
      <w:r w:rsidR="00C078F7">
        <w:rPr>
          <w:sz w:val="28"/>
          <w:szCs w:val="28"/>
        </w:rPr>
        <w:t>ой</w:t>
      </w:r>
      <w:r w:rsidR="00CE1FB9">
        <w:rPr>
          <w:sz w:val="28"/>
          <w:szCs w:val="28"/>
        </w:rPr>
        <w:t xml:space="preserve"> </w:t>
      </w:r>
      <w:r w:rsidR="003E70B1">
        <w:rPr>
          <w:sz w:val="28"/>
          <w:szCs w:val="28"/>
        </w:rPr>
        <w:t>организаци</w:t>
      </w:r>
      <w:r w:rsidR="00C078F7">
        <w:rPr>
          <w:sz w:val="28"/>
          <w:szCs w:val="28"/>
        </w:rPr>
        <w:t>и</w:t>
      </w:r>
      <w:r w:rsidR="00CE1FB9">
        <w:rPr>
          <w:sz w:val="28"/>
          <w:szCs w:val="28"/>
        </w:rPr>
        <w:t xml:space="preserve"> пожарной охраны,</w:t>
      </w:r>
      <w:r w:rsidR="00CE1FB9" w:rsidRPr="00CE1FB9">
        <w:rPr>
          <w:sz w:val="28"/>
          <w:szCs w:val="28"/>
        </w:rPr>
        <w:t xml:space="preserve"> </w:t>
      </w:r>
      <w:r w:rsidR="00CE1FB9">
        <w:rPr>
          <w:sz w:val="28"/>
          <w:szCs w:val="28"/>
        </w:rPr>
        <w:t xml:space="preserve">участвующим в осуществление </w:t>
      </w:r>
      <w:r w:rsidR="00C078F7">
        <w:rPr>
          <w:sz w:val="28"/>
          <w:szCs w:val="28"/>
        </w:rPr>
        <w:t>локализации</w:t>
      </w:r>
      <w:r w:rsidR="00CE1FB9">
        <w:rPr>
          <w:sz w:val="28"/>
          <w:szCs w:val="28"/>
        </w:rPr>
        <w:t xml:space="preserve">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w:t>
      </w:r>
      <w:r w:rsidR="00CE1FB9">
        <w:rPr>
          <w:color w:val="000000"/>
          <w:sz w:val="28"/>
          <w:szCs w:val="28"/>
        </w:rPr>
        <w:t>муниципального образования Тюльганский поссовет</w:t>
      </w:r>
      <w:r>
        <w:rPr>
          <w:color w:val="000000"/>
          <w:sz w:val="28"/>
          <w:szCs w:val="28"/>
        </w:rPr>
        <w:t xml:space="preserve"> из бюджета муниципального образования Тюльганский поссовет согласно приложению.</w:t>
      </w:r>
    </w:p>
    <w:p w:rsidR="00E33C3C" w:rsidRDefault="00E33C3C" w:rsidP="00067582">
      <w:pPr>
        <w:pStyle w:val="af1"/>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заместителя главы </w:t>
      </w:r>
      <w:r w:rsidR="003E70B1">
        <w:rPr>
          <w:color w:val="000000"/>
          <w:sz w:val="28"/>
          <w:szCs w:val="28"/>
        </w:rPr>
        <w:t>администрации муниципального образования Тюльганский поссовет.</w:t>
      </w:r>
    </w:p>
    <w:p w:rsidR="00E33C3C" w:rsidRDefault="00E33C3C" w:rsidP="00067582">
      <w:pPr>
        <w:pStyle w:val="af1"/>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lastRenderedPageBreak/>
        <w:t xml:space="preserve">3. Настоящее решение вступает в силу после его </w:t>
      </w:r>
      <w:r w:rsidR="003E70B1">
        <w:rPr>
          <w:color w:val="000000"/>
          <w:sz w:val="28"/>
          <w:szCs w:val="28"/>
        </w:rPr>
        <w:t>официального опубликования в сети интернет на официальном сайте администрации муниципального образования Тюльганский поссовет</w:t>
      </w:r>
      <w:r>
        <w:rPr>
          <w:color w:val="000000"/>
          <w:sz w:val="28"/>
          <w:szCs w:val="28"/>
        </w:rPr>
        <w:t>.</w:t>
      </w:r>
    </w:p>
    <w:p w:rsidR="00CD2583" w:rsidRPr="00E33C3C" w:rsidRDefault="00CD2583" w:rsidP="00E33C3C">
      <w:pPr>
        <w:tabs>
          <w:tab w:val="left" w:pos="1134"/>
        </w:tabs>
        <w:spacing w:line="240" w:lineRule="atLeast"/>
        <w:ind w:firstLine="709"/>
        <w:jc w:val="both"/>
        <w:rPr>
          <w:sz w:val="28"/>
          <w:szCs w:val="28"/>
        </w:rPr>
      </w:pPr>
    </w:p>
    <w:p w:rsidR="00B07A67" w:rsidRPr="003B3F21" w:rsidRDefault="00B07A67" w:rsidP="004B0D92">
      <w:pPr>
        <w:spacing w:line="240" w:lineRule="atLeast"/>
        <w:ind w:firstLine="709"/>
        <w:jc w:val="both"/>
        <w:rPr>
          <w:sz w:val="28"/>
          <w:szCs w:val="28"/>
        </w:rPr>
      </w:pPr>
    </w:p>
    <w:p w:rsidR="00077181" w:rsidRPr="003B3F21" w:rsidRDefault="00077181" w:rsidP="00077181">
      <w:pPr>
        <w:rPr>
          <w:sz w:val="28"/>
          <w:szCs w:val="28"/>
        </w:rPr>
      </w:pPr>
      <w:r w:rsidRPr="003B3F21">
        <w:rPr>
          <w:sz w:val="28"/>
          <w:szCs w:val="28"/>
        </w:rPr>
        <w:t xml:space="preserve">Председатель Совета депутатов     </w:t>
      </w:r>
    </w:p>
    <w:p w:rsidR="007E0D22" w:rsidRPr="003B3F21" w:rsidRDefault="007E0D22" w:rsidP="00077181">
      <w:pPr>
        <w:rPr>
          <w:sz w:val="28"/>
          <w:szCs w:val="28"/>
        </w:rPr>
      </w:pPr>
      <w:r w:rsidRPr="003B3F21">
        <w:rPr>
          <w:sz w:val="28"/>
          <w:szCs w:val="28"/>
        </w:rPr>
        <w:t>муниципального образования</w:t>
      </w:r>
    </w:p>
    <w:p w:rsidR="00077181" w:rsidRPr="003B3F21" w:rsidRDefault="00077181" w:rsidP="00077181">
      <w:pPr>
        <w:rPr>
          <w:sz w:val="28"/>
          <w:szCs w:val="28"/>
        </w:rPr>
      </w:pPr>
      <w:r w:rsidRPr="003B3F21">
        <w:rPr>
          <w:sz w:val="28"/>
          <w:szCs w:val="28"/>
        </w:rPr>
        <w:t xml:space="preserve">Тюльганский поссовет                           </w:t>
      </w:r>
      <w:r w:rsidR="007E0D22" w:rsidRPr="003B3F21">
        <w:rPr>
          <w:sz w:val="28"/>
          <w:szCs w:val="28"/>
        </w:rPr>
        <w:t xml:space="preserve">         </w:t>
      </w:r>
      <w:r w:rsidRPr="003B3F21">
        <w:rPr>
          <w:sz w:val="28"/>
          <w:szCs w:val="28"/>
        </w:rPr>
        <w:t xml:space="preserve">                </w:t>
      </w:r>
      <w:r w:rsidR="007E0D22" w:rsidRPr="003B3F21">
        <w:rPr>
          <w:sz w:val="28"/>
          <w:szCs w:val="28"/>
        </w:rPr>
        <w:t xml:space="preserve"> </w:t>
      </w:r>
      <w:r w:rsidRPr="003B3F21">
        <w:rPr>
          <w:sz w:val="28"/>
          <w:szCs w:val="28"/>
        </w:rPr>
        <w:t xml:space="preserve">               </w:t>
      </w:r>
      <w:r w:rsidR="007E0D22" w:rsidRPr="003B3F21">
        <w:rPr>
          <w:sz w:val="28"/>
          <w:szCs w:val="28"/>
        </w:rPr>
        <w:t xml:space="preserve">Л.В. </w:t>
      </w:r>
      <w:proofErr w:type="spellStart"/>
      <w:r w:rsidRPr="003B3F21">
        <w:rPr>
          <w:sz w:val="28"/>
          <w:szCs w:val="28"/>
        </w:rPr>
        <w:t>Морозкина</w:t>
      </w:r>
      <w:proofErr w:type="spellEnd"/>
    </w:p>
    <w:p w:rsidR="00D37F51" w:rsidRPr="003B3F21" w:rsidRDefault="00D37F51" w:rsidP="00077181">
      <w:pPr>
        <w:rPr>
          <w:sz w:val="28"/>
          <w:szCs w:val="28"/>
        </w:rPr>
      </w:pPr>
    </w:p>
    <w:p w:rsidR="007E0D22" w:rsidRPr="003B3F21" w:rsidRDefault="007E0D22" w:rsidP="00820879">
      <w:pPr>
        <w:spacing w:line="240" w:lineRule="atLeast"/>
        <w:jc w:val="both"/>
        <w:rPr>
          <w:sz w:val="28"/>
          <w:szCs w:val="28"/>
        </w:rPr>
      </w:pPr>
      <w:r w:rsidRPr="003B3F21">
        <w:rPr>
          <w:sz w:val="28"/>
          <w:szCs w:val="28"/>
        </w:rPr>
        <w:t xml:space="preserve">Глава муниципального образования </w:t>
      </w:r>
    </w:p>
    <w:p w:rsidR="007E0D22" w:rsidRPr="003B3F21" w:rsidRDefault="007E0D22" w:rsidP="00820879">
      <w:pPr>
        <w:spacing w:line="240" w:lineRule="atLeast"/>
        <w:jc w:val="both"/>
        <w:rPr>
          <w:sz w:val="28"/>
          <w:szCs w:val="28"/>
        </w:rPr>
      </w:pPr>
      <w:r w:rsidRPr="003B3F21">
        <w:rPr>
          <w:sz w:val="28"/>
          <w:szCs w:val="28"/>
        </w:rPr>
        <w:t>Тюльганский поссовет                                                                         С.В. Юров</w:t>
      </w:r>
    </w:p>
    <w:p w:rsidR="007E0D22" w:rsidRDefault="007E0D22" w:rsidP="00820879">
      <w:pPr>
        <w:spacing w:line="240" w:lineRule="atLeast"/>
        <w:jc w:val="both"/>
        <w:rPr>
          <w:sz w:val="20"/>
          <w:szCs w:val="20"/>
        </w:rPr>
      </w:pPr>
    </w:p>
    <w:p w:rsidR="00B07A67" w:rsidRDefault="00B07A67" w:rsidP="00820879">
      <w:pPr>
        <w:spacing w:line="240" w:lineRule="atLeast"/>
        <w:jc w:val="both"/>
        <w:rPr>
          <w:sz w:val="20"/>
          <w:szCs w:val="20"/>
        </w:rPr>
      </w:pPr>
    </w:p>
    <w:p w:rsidR="002356E8" w:rsidRDefault="002356E8" w:rsidP="00820879">
      <w:pPr>
        <w:spacing w:line="240" w:lineRule="atLeast"/>
        <w:jc w:val="both"/>
        <w:rPr>
          <w:sz w:val="20"/>
          <w:szCs w:val="20"/>
        </w:rPr>
      </w:pPr>
    </w:p>
    <w:p w:rsidR="00E33C3C" w:rsidRDefault="00820879" w:rsidP="00654AAD">
      <w:pPr>
        <w:spacing w:line="240" w:lineRule="atLeast"/>
        <w:jc w:val="both"/>
      </w:pPr>
      <w:r w:rsidRPr="003B3F21">
        <w:t xml:space="preserve">Разослано: </w:t>
      </w:r>
      <w:proofErr w:type="spellStart"/>
      <w:r w:rsidRPr="003B3F21">
        <w:t>райпрокуратура</w:t>
      </w:r>
      <w:proofErr w:type="spellEnd"/>
      <w:r w:rsidRPr="003B3F21">
        <w:t>,</w:t>
      </w:r>
      <w:r w:rsidR="00B07A67">
        <w:t xml:space="preserve"> </w:t>
      </w:r>
      <w:r w:rsidR="00C4692E" w:rsidRPr="003B3F21">
        <w:t>в</w:t>
      </w:r>
      <w:r w:rsidRPr="003B3F21">
        <w:t xml:space="preserve"> </w:t>
      </w:r>
      <w:r w:rsidR="00C4692E" w:rsidRPr="003B3F21">
        <w:t>дело</w:t>
      </w:r>
      <w:r w:rsidR="00654AAD">
        <w:t xml:space="preserve"> </w:t>
      </w:r>
      <w:r w:rsidR="00E33C3C">
        <w:br w:type="page"/>
      </w:r>
    </w:p>
    <w:p w:rsidR="00E33C3C" w:rsidRDefault="00E33C3C" w:rsidP="00E33C3C">
      <w:pPr>
        <w:pStyle w:val="af1"/>
        <w:shd w:val="clear" w:color="auto" w:fill="FFFFFF"/>
        <w:spacing w:before="0" w:beforeAutospacing="0" w:after="0" w:afterAutospacing="0"/>
        <w:ind w:firstLine="709"/>
        <w:jc w:val="right"/>
        <w:textAlignment w:val="baseline"/>
        <w:rPr>
          <w:color w:val="000000"/>
          <w:sz w:val="28"/>
          <w:szCs w:val="28"/>
        </w:rPr>
      </w:pPr>
      <w:r>
        <w:rPr>
          <w:color w:val="000000"/>
          <w:sz w:val="28"/>
          <w:szCs w:val="28"/>
        </w:rPr>
        <w:lastRenderedPageBreak/>
        <w:t>Приложение</w:t>
      </w:r>
    </w:p>
    <w:p w:rsidR="00E33C3C" w:rsidRDefault="00E33C3C" w:rsidP="00E33C3C">
      <w:pPr>
        <w:pStyle w:val="af1"/>
        <w:shd w:val="clear" w:color="auto" w:fill="FFFFFF"/>
        <w:spacing w:before="0" w:beforeAutospacing="0" w:after="0" w:afterAutospacing="0"/>
        <w:ind w:firstLine="709"/>
        <w:jc w:val="right"/>
        <w:textAlignment w:val="baseline"/>
        <w:rPr>
          <w:color w:val="000000"/>
          <w:sz w:val="28"/>
          <w:szCs w:val="28"/>
        </w:rPr>
      </w:pPr>
      <w:r>
        <w:rPr>
          <w:color w:val="000000"/>
          <w:sz w:val="28"/>
          <w:szCs w:val="28"/>
        </w:rPr>
        <w:t>к решению</w:t>
      </w:r>
    </w:p>
    <w:p w:rsidR="00E33C3C" w:rsidRDefault="00E33C3C" w:rsidP="00E33C3C">
      <w:pPr>
        <w:pStyle w:val="af1"/>
        <w:shd w:val="clear" w:color="auto" w:fill="FFFFFF"/>
        <w:spacing w:before="0" w:beforeAutospacing="0" w:after="0" w:afterAutospacing="0"/>
        <w:ind w:firstLine="709"/>
        <w:jc w:val="right"/>
        <w:textAlignment w:val="baseline"/>
        <w:rPr>
          <w:color w:val="000000"/>
          <w:sz w:val="28"/>
          <w:szCs w:val="28"/>
        </w:rPr>
      </w:pPr>
      <w:r>
        <w:rPr>
          <w:color w:val="000000"/>
          <w:sz w:val="28"/>
          <w:szCs w:val="28"/>
        </w:rPr>
        <w:t>от</w:t>
      </w:r>
      <w:r w:rsidR="00A16869">
        <w:rPr>
          <w:color w:val="000000"/>
          <w:sz w:val="28"/>
          <w:szCs w:val="28"/>
        </w:rPr>
        <w:t xml:space="preserve"> 28.01.2021</w:t>
      </w:r>
      <w:r>
        <w:rPr>
          <w:color w:val="000000"/>
          <w:sz w:val="28"/>
          <w:szCs w:val="28"/>
        </w:rPr>
        <w:t xml:space="preserve"> №</w:t>
      </w:r>
      <w:r w:rsidR="00A16869">
        <w:rPr>
          <w:color w:val="000000"/>
          <w:sz w:val="28"/>
          <w:szCs w:val="28"/>
        </w:rPr>
        <w:t xml:space="preserve"> 132</w:t>
      </w:r>
    </w:p>
    <w:p w:rsidR="00E33C3C" w:rsidRDefault="00E33C3C" w:rsidP="00E33C3C">
      <w:pPr>
        <w:pStyle w:val="af1"/>
        <w:shd w:val="clear" w:color="auto" w:fill="FFFFFF"/>
        <w:spacing w:before="0" w:beforeAutospacing="0" w:after="0" w:afterAutospacing="0"/>
        <w:ind w:firstLine="709"/>
        <w:jc w:val="center"/>
        <w:textAlignment w:val="baseline"/>
        <w:rPr>
          <w:b/>
          <w:bCs/>
          <w:color w:val="000000"/>
          <w:sz w:val="28"/>
          <w:szCs w:val="28"/>
          <w:bdr w:val="none" w:sz="0" w:space="0" w:color="auto" w:frame="1"/>
        </w:rPr>
      </w:pPr>
    </w:p>
    <w:p w:rsidR="00E33C3C" w:rsidRDefault="00E33C3C" w:rsidP="00E33C3C">
      <w:pPr>
        <w:pStyle w:val="af1"/>
        <w:shd w:val="clear" w:color="auto" w:fill="FFFFFF"/>
        <w:spacing w:before="0" w:beforeAutospacing="0" w:after="0" w:afterAutospacing="0"/>
        <w:ind w:firstLine="709"/>
        <w:jc w:val="center"/>
        <w:textAlignment w:val="baseline"/>
        <w:rPr>
          <w:color w:val="000000"/>
          <w:sz w:val="28"/>
          <w:szCs w:val="28"/>
        </w:rPr>
      </w:pPr>
      <w:r>
        <w:rPr>
          <w:b/>
          <w:bCs/>
          <w:color w:val="000000"/>
          <w:sz w:val="28"/>
          <w:szCs w:val="28"/>
          <w:bdr w:val="none" w:sz="0" w:space="0" w:color="auto" w:frame="1"/>
        </w:rPr>
        <w:t>ПОРЯДОК</w:t>
      </w:r>
    </w:p>
    <w:p w:rsidR="00E33C3C" w:rsidRDefault="00E33C3C" w:rsidP="00E33C3C">
      <w:pPr>
        <w:pStyle w:val="af1"/>
        <w:shd w:val="clear" w:color="auto" w:fill="FFFFFF"/>
        <w:spacing w:before="0" w:beforeAutospacing="0" w:after="0" w:afterAutospacing="0"/>
        <w:jc w:val="center"/>
        <w:textAlignment w:val="baseline"/>
        <w:rPr>
          <w:color w:val="000000"/>
          <w:sz w:val="28"/>
          <w:szCs w:val="28"/>
        </w:rPr>
      </w:pPr>
      <w:r>
        <w:rPr>
          <w:b/>
          <w:bCs/>
          <w:color w:val="000000"/>
          <w:sz w:val="28"/>
          <w:szCs w:val="28"/>
          <w:bdr w:val="none" w:sz="0" w:space="0" w:color="auto" w:frame="1"/>
        </w:rPr>
        <w:t>предоставления субсидий из бюджета муниципального образования Тюльганский поссовет общественн</w:t>
      </w:r>
      <w:r w:rsidR="00C078F7">
        <w:rPr>
          <w:b/>
          <w:bCs/>
          <w:color w:val="000000"/>
          <w:sz w:val="28"/>
          <w:szCs w:val="28"/>
          <w:bdr w:val="none" w:sz="0" w:space="0" w:color="auto" w:frame="1"/>
        </w:rPr>
        <w:t>ой</w:t>
      </w:r>
      <w:r>
        <w:rPr>
          <w:b/>
          <w:bCs/>
          <w:color w:val="000000"/>
          <w:sz w:val="28"/>
          <w:szCs w:val="28"/>
          <w:bdr w:val="none" w:sz="0" w:space="0" w:color="auto" w:frame="1"/>
        </w:rPr>
        <w:t xml:space="preserve"> </w:t>
      </w:r>
      <w:r w:rsidR="003E70B1">
        <w:rPr>
          <w:b/>
          <w:bCs/>
          <w:color w:val="000000"/>
          <w:sz w:val="28"/>
          <w:szCs w:val="28"/>
          <w:bdr w:val="none" w:sz="0" w:space="0" w:color="auto" w:frame="1"/>
        </w:rPr>
        <w:t>организаци</w:t>
      </w:r>
      <w:r w:rsidR="00C078F7">
        <w:rPr>
          <w:b/>
          <w:bCs/>
          <w:color w:val="000000"/>
          <w:sz w:val="28"/>
          <w:szCs w:val="28"/>
          <w:bdr w:val="none" w:sz="0" w:space="0" w:color="auto" w:frame="1"/>
        </w:rPr>
        <w:t>и</w:t>
      </w:r>
      <w:r>
        <w:rPr>
          <w:b/>
          <w:bCs/>
          <w:color w:val="000000"/>
          <w:sz w:val="28"/>
          <w:szCs w:val="28"/>
          <w:bdr w:val="none" w:sz="0" w:space="0" w:color="auto" w:frame="1"/>
        </w:rPr>
        <w:t xml:space="preserve"> добровольной пожарной охраны</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p>
    <w:p w:rsidR="00E33C3C" w:rsidRPr="00E33C3C" w:rsidRDefault="00E33C3C" w:rsidP="00E33C3C">
      <w:pPr>
        <w:pStyle w:val="af1"/>
        <w:shd w:val="clear" w:color="auto" w:fill="FFFFFF"/>
        <w:spacing w:before="0" w:beforeAutospacing="0" w:after="0" w:afterAutospacing="0"/>
        <w:ind w:firstLine="709"/>
        <w:jc w:val="both"/>
        <w:textAlignment w:val="baseline"/>
        <w:rPr>
          <w:b/>
          <w:color w:val="000000"/>
          <w:sz w:val="28"/>
          <w:szCs w:val="28"/>
        </w:rPr>
      </w:pPr>
      <w:r w:rsidRPr="00E33C3C">
        <w:rPr>
          <w:b/>
          <w:color w:val="000000"/>
          <w:sz w:val="28"/>
          <w:szCs w:val="28"/>
        </w:rPr>
        <w:t>1. Общие положения</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1.1. </w:t>
      </w:r>
      <w:proofErr w:type="gramStart"/>
      <w:r w:rsidR="00654AAD">
        <w:rPr>
          <w:sz w:val="28"/>
          <w:szCs w:val="28"/>
        </w:rPr>
        <w:t xml:space="preserve">Настоящий Порядок разработан в соответствии с Бюджетным </w:t>
      </w:r>
      <w:hyperlink r:id="rId9" w:history="1">
        <w:r w:rsidR="00654AAD">
          <w:rPr>
            <w:rStyle w:val="a8"/>
            <w:sz w:val="28"/>
            <w:szCs w:val="28"/>
          </w:rPr>
          <w:t>кодексом</w:t>
        </w:r>
      </w:hyperlink>
      <w:r w:rsidR="00654AAD">
        <w:rPr>
          <w:sz w:val="28"/>
          <w:szCs w:val="28"/>
        </w:rPr>
        <w:t xml:space="preserve"> Российской Федерации, Федеральными законами</w:t>
      </w:r>
      <w:r w:rsidR="00654AAD">
        <w:t xml:space="preserve"> </w:t>
      </w:r>
      <w:r w:rsidR="00654AAD">
        <w:rPr>
          <w:sz w:val="28"/>
          <w:szCs w:val="28"/>
        </w:rPr>
        <w:t>от 21.12.1994 № 69-ФЗ «О пожарной безопасности», от 06.05.2011 № 100-ФЗ «О добровольной пожарной охране» от 06.10.2003 № 131-ФЗ «Об общих принципах организации местного самоуправления в Российской Федерации», и регулирует порядок предоставления субсидии общественн</w:t>
      </w:r>
      <w:r w:rsidR="00C078F7">
        <w:rPr>
          <w:sz w:val="28"/>
          <w:szCs w:val="28"/>
        </w:rPr>
        <w:t>ой</w:t>
      </w:r>
      <w:r w:rsidR="00654AAD">
        <w:rPr>
          <w:sz w:val="28"/>
          <w:szCs w:val="28"/>
        </w:rPr>
        <w:t xml:space="preserve"> </w:t>
      </w:r>
      <w:r w:rsidR="00C078F7">
        <w:rPr>
          <w:sz w:val="28"/>
          <w:szCs w:val="28"/>
        </w:rPr>
        <w:t>организации</w:t>
      </w:r>
      <w:r w:rsidR="00654AAD">
        <w:rPr>
          <w:sz w:val="28"/>
          <w:szCs w:val="28"/>
        </w:rPr>
        <w:t xml:space="preserve"> пожарной охраны, участвующ</w:t>
      </w:r>
      <w:r w:rsidR="00C078F7">
        <w:rPr>
          <w:sz w:val="28"/>
          <w:szCs w:val="28"/>
        </w:rPr>
        <w:t>ей</w:t>
      </w:r>
      <w:r w:rsidR="00654AAD">
        <w:rPr>
          <w:sz w:val="28"/>
          <w:szCs w:val="28"/>
        </w:rPr>
        <w:t xml:space="preserve"> в осуществление </w:t>
      </w:r>
      <w:r w:rsidR="00C078F7">
        <w:rPr>
          <w:sz w:val="28"/>
          <w:szCs w:val="28"/>
        </w:rPr>
        <w:t>локализации</w:t>
      </w:r>
      <w:r w:rsidR="00654AAD">
        <w:rPr>
          <w:sz w:val="28"/>
          <w:szCs w:val="28"/>
        </w:rPr>
        <w:t xml:space="preserve"> пожаров, профилактики пожаров, спасении людей и имущества при пожарах, проведении</w:t>
      </w:r>
      <w:proofErr w:type="gramEnd"/>
      <w:r w:rsidR="00654AAD">
        <w:rPr>
          <w:sz w:val="28"/>
          <w:szCs w:val="28"/>
        </w:rPr>
        <w:t xml:space="preserve"> аварийно-спасательных работ и </w:t>
      </w:r>
      <w:proofErr w:type="gramStart"/>
      <w:r w:rsidR="00654AAD">
        <w:rPr>
          <w:sz w:val="28"/>
          <w:szCs w:val="28"/>
        </w:rPr>
        <w:t>оказании</w:t>
      </w:r>
      <w:proofErr w:type="gramEnd"/>
      <w:r w:rsidR="00654AAD">
        <w:rPr>
          <w:sz w:val="28"/>
          <w:szCs w:val="28"/>
        </w:rPr>
        <w:t xml:space="preserve"> первой помощи пострадавшим.</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1.2. Распорядителем субсидий общественной организацией «Добровольная пожарная охрана Тюльганского района Оренбургской области»  является администрация Тюльганского поссовета.</w:t>
      </w:r>
    </w:p>
    <w:p w:rsidR="00CE1FB9" w:rsidRPr="00ED534A" w:rsidRDefault="00CE1FB9" w:rsidP="00CE1FB9">
      <w:pPr>
        <w:ind w:firstLine="709"/>
        <w:jc w:val="both"/>
        <w:rPr>
          <w:sz w:val="28"/>
          <w:szCs w:val="28"/>
        </w:rPr>
      </w:pPr>
      <w:r>
        <w:rPr>
          <w:sz w:val="28"/>
          <w:szCs w:val="28"/>
        </w:rPr>
        <w:t>1.3. Субсидия предоставляется в целях</w:t>
      </w:r>
      <w:r w:rsidR="00B22F20">
        <w:rPr>
          <w:sz w:val="28"/>
          <w:szCs w:val="28"/>
        </w:rPr>
        <w:t xml:space="preserve"> </w:t>
      </w:r>
      <w:r w:rsidR="00B22F20" w:rsidRPr="00B22F20">
        <w:rPr>
          <w:sz w:val="28"/>
          <w:szCs w:val="28"/>
        </w:rPr>
        <w:t xml:space="preserve">обеспечение первичных мер </w:t>
      </w:r>
      <w:r w:rsidR="00B22F20" w:rsidRPr="00ED534A">
        <w:rPr>
          <w:sz w:val="28"/>
          <w:szCs w:val="28"/>
        </w:rPr>
        <w:t>пожарной безопасности в границах населенных пунктов муниципального образования Тюльганский поссовет</w:t>
      </w:r>
      <w:r w:rsidRPr="00ED534A">
        <w:rPr>
          <w:sz w:val="28"/>
          <w:szCs w:val="28"/>
        </w:rPr>
        <w:t>:</w:t>
      </w:r>
    </w:p>
    <w:p w:rsidR="00ED534A" w:rsidRPr="00ED534A" w:rsidRDefault="00ED534A" w:rsidP="00ED534A">
      <w:pPr>
        <w:ind w:firstLine="709"/>
        <w:jc w:val="both"/>
        <w:rPr>
          <w:sz w:val="28"/>
          <w:szCs w:val="28"/>
        </w:rPr>
      </w:pPr>
      <w:r w:rsidRPr="00ED534A">
        <w:rPr>
          <w:sz w:val="28"/>
          <w:szCs w:val="28"/>
        </w:rPr>
        <w:t>- расходы на денежное содержание добровольного пожарного, в том числе связанные с этим налоговые обязательства и отчисления;</w:t>
      </w:r>
    </w:p>
    <w:p w:rsidR="00ED534A" w:rsidRPr="00ED534A" w:rsidRDefault="00ED534A" w:rsidP="00ED534A">
      <w:pPr>
        <w:ind w:firstLine="709"/>
        <w:jc w:val="both"/>
        <w:rPr>
          <w:sz w:val="28"/>
          <w:szCs w:val="28"/>
        </w:rPr>
      </w:pPr>
      <w:r w:rsidRPr="00ED534A">
        <w:rPr>
          <w:sz w:val="28"/>
          <w:szCs w:val="28"/>
        </w:rPr>
        <w:t>- расходы на медицинское освидетельствование и личное страхование добровольного пожарного;</w:t>
      </w:r>
    </w:p>
    <w:p w:rsidR="00ED534A" w:rsidRPr="00ED534A" w:rsidRDefault="00ED534A" w:rsidP="00ED534A">
      <w:pPr>
        <w:ind w:firstLine="709"/>
        <w:jc w:val="both"/>
        <w:rPr>
          <w:sz w:val="28"/>
          <w:szCs w:val="28"/>
        </w:rPr>
      </w:pPr>
      <w:r w:rsidRPr="00ED534A">
        <w:rPr>
          <w:sz w:val="28"/>
          <w:szCs w:val="28"/>
        </w:rPr>
        <w:t>- расходы на обеспечение добровольного пожарного средствами индивидуальной защиты, иным снаряжением и средствами необходимым для локализации пожаров, проведения аварийно-спасательных работ направленных на спасение людей и имущества при пожарах, оказания первой помощи пострадавшим;</w:t>
      </w:r>
    </w:p>
    <w:p w:rsidR="00ED534A" w:rsidRPr="00ED534A" w:rsidRDefault="00ED534A" w:rsidP="00ED534A">
      <w:pPr>
        <w:ind w:firstLine="709"/>
        <w:jc w:val="both"/>
        <w:rPr>
          <w:sz w:val="28"/>
          <w:szCs w:val="28"/>
        </w:rPr>
      </w:pPr>
      <w:r w:rsidRPr="00ED534A">
        <w:rPr>
          <w:sz w:val="28"/>
          <w:szCs w:val="28"/>
        </w:rPr>
        <w:t>- расходы на содержание, в части исполняемых полномочий, общественной организации «Добровольная пожарная охрана Тюльганского района Оренбургской области», в том числе связанных с ведением и предоставлением бухгалтерской, налоговой и иной отчетности в соответствии с действующим законодательством РФ.</w:t>
      </w:r>
    </w:p>
    <w:p w:rsidR="00ED534A" w:rsidRDefault="00ED534A" w:rsidP="00E33C3C">
      <w:pPr>
        <w:pStyle w:val="af1"/>
        <w:shd w:val="clear" w:color="auto" w:fill="FFFFFF"/>
        <w:spacing w:before="0" w:beforeAutospacing="0" w:after="0" w:afterAutospacing="0"/>
        <w:ind w:firstLine="709"/>
        <w:jc w:val="both"/>
        <w:textAlignment w:val="baseline"/>
        <w:rPr>
          <w:color w:val="000000"/>
          <w:sz w:val="28"/>
          <w:szCs w:val="28"/>
        </w:rPr>
      </w:pPr>
    </w:p>
    <w:p w:rsidR="00E33C3C" w:rsidRPr="00E33C3C" w:rsidRDefault="00E33C3C" w:rsidP="00E33C3C">
      <w:pPr>
        <w:pStyle w:val="af1"/>
        <w:shd w:val="clear" w:color="auto" w:fill="FFFFFF"/>
        <w:spacing w:before="0" w:beforeAutospacing="0" w:after="0" w:afterAutospacing="0"/>
        <w:ind w:firstLine="709"/>
        <w:jc w:val="both"/>
        <w:textAlignment w:val="baseline"/>
        <w:rPr>
          <w:b/>
          <w:color w:val="000000"/>
          <w:sz w:val="28"/>
          <w:szCs w:val="28"/>
        </w:rPr>
      </w:pPr>
      <w:r w:rsidRPr="00E33C3C">
        <w:rPr>
          <w:b/>
          <w:color w:val="000000"/>
          <w:sz w:val="28"/>
          <w:szCs w:val="28"/>
        </w:rPr>
        <w:t>2. Условия предоставления субсидий</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2.1. Субсидии предоставляются в пределах лимитов бюджетных обязательств, утвержденных на соответствующие цели.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2.2. Условиями предос</w:t>
      </w:r>
      <w:r w:rsidR="003E70B1">
        <w:rPr>
          <w:color w:val="000000"/>
          <w:sz w:val="28"/>
          <w:szCs w:val="28"/>
        </w:rPr>
        <w:t>тавления субсидий общественн</w:t>
      </w:r>
      <w:r w:rsidR="00B22F20">
        <w:rPr>
          <w:color w:val="000000"/>
          <w:sz w:val="28"/>
          <w:szCs w:val="28"/>
        </w:rPr>
        <w:t>ой</w:t>
      </w:r>
      <w:r w:rsidR="003E70B1">
        <w:rPr>
          <w:color w:val="000000"/>
          <w:sz w:val="28"/>
          <w:szCs w:val="28"/>
        </w:rPr>
        <w:t xml:space="preserve"> организаци</w:t>
      </w:r>
      <w:r w:rsidR="00B22F20">
        <w:rPr>
          <w:color w:val="000000"/>
          <w:sz w:val="28"/>
          <w:szCs w:val="28"/>
        </w:rPr>
        <w:t>и</w:t>
      </w:r>
      <w:r>
        <w:rPr>
          <w:color w:val="000000"/>
          <w:sz w:val="28"/>
          <w:szCs w:val="28"/>
        </w:rPr>
        <w:t xml:space="preserve"> добровольной пожарной охраны являются:</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lastRenderedPageBreak/>
        <w:t xml:space="preserve">– осуществление первичных мер пожарной безопасности на территории </w:t>
      </w:r>
      <w:r w:rsidR="00B22F20">
        <w:rPr>
          <w:color w:val="000000"/>
          <w:sz w:val="28"/>
          <w:szCs w:val="28"/>
        </w:rPr>
        <w:t xml:space="preserve">населенных пунктов </w:t>
      </w:r>
      <w:r>
        <w:rPr>
          <w:color w:val="000000"/>
          <w:sz w:val="28"/>
          <w:szCs w:val="28"/>
        </w:rPr>
        <w:t xml:space="preserve">муниципального образования Тюльганский поссовет по </w:t>
      </w:r>
      <w:r w:rsidR="003E70B1">
        <w:rPr>
          <w:color w:val="000000"/>
          <w:sz w:val="28"/>
          <w:szCs w:val="28"/>
        </w:rPr>
        <w:t>соглашению</w:t>
      </w:r>
      <w:r>
        <w:rPr>
          <w:color w:val="000000"/>
          <w:sz w:val="28"/>
          <w:szCs w:val="28"/>
        </w:rPr>
        <w:t>;</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предоставление общественной организацией «Добровольная пожарная охрана Тюльганского района Оренбургской области» в срок до 5 числа месяца, следующего за </w:t>
      </w:r>
      <w:proofErr w:type="gramStart"/>
      <w:r>
        <w:rPr>
          <w:color w:val="000000"/>
          <w:sz w:val="28"/>
          <w:szCs w:val="28"/>
        </w:rPr>
        <w:t>отчетным</w:t>
      </w:r>
      <w:proofErr w:type="gramEnd"/>
      <w:r>
        <w:rPr>
          <w:color w:val="000000"/>
          <w:sz w:val="28"/>
          <w:szCs w:val="28"/>
        </w:rPr>
        <w:t>, актов о выполненных  услугах.</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2.3. Предоставление субсидии из местного бюджета общественн</w:t>
      </w:r>
      <w:r w:rsidR="00B22F20">
        <w:rPr>
          <w:color w:val="000000"/>
          <w:sz w:val="28"/>
          <w:szCs w:val="28"/>
        </w:rPr>
        <w:t>ой</w:t>
      </w:r>
      <w:r>
        <w:rPr>
          <w:color w:val="000000"/>
          <w:sz w:val="28"/>
          <w:szCs w:val="28"/>
        </w:rPr>
        <w:t xml:space="preserve"> </w:t>
      </w:r>
      <w:r w:rsidR="003E70B1">
        <w:rPr>
          <w:color w:val="000000"/>
          <w:sz w:val="28"/>
          <w:szCs w:val="28"/>
        </w:rPr>
        <w:t>организаци</w:t>
      </w:r>
      <w:r w:rsidR="00B22F20">
        <w:rPr>
          <w:color w:val="000000"/>
          <w:sz w:val="28"/>
          <w:szCs w:val="28"/>
        </w:rPr>
        <w:t>и</w:t>
      </w:r>
      <w:r>
        <w:rPr>
          <w:color w:val="000000"/>
          <w:sz w:val="28"/>
          <w:szCs w:val="28"/>
        </w:rPr>
        <w:t xml:space="preserve"> добровольной пожарной охр</w:t>
      </w:r>
      <w:r w:rsidR="00B22F20">
        <w:rPr>
          <w:color w:val="000000"/>
          <w:sz w:val="28"/>
          <w:szCs w:val="28"/>
        </w:rPr>
        <w:t>аны осуществляется на основании</w:t>
      </w:r>
      <w:r>
        <w:rPr>
          <w:color w:val="000000"/>
          <w:sz w:val="28"/>
          <w:szCs w:val="28"/>
        </w:rPr>
        <w:t xml:space="preserve"> заключенного между администрацией Тюльганского поссовета и общественн</w:t>
      </w:r>
      <w:r w:rsidR="003E70B1">
        <w:rPr>
          <w:color w:val="000000"/>
          <w:sz w:val="28"/>
          <w:szCs w:val="28"/>
        </w:rPr>
        <w:t>ой</w:t>
      </w:r>
      <w:r>
        <w:rPr>
          <w:color w:val="000000"/>
          <w:sz w:val="28"/>
          <w:szCs w:val="28"/>
        </w:rPr>
        <w:t xml:space="preserve"> </w:t>
      </w:r>
      <w:r w:rsidR="003E70B1">
        <w:rPr>
          <w:color w:val="000000"/>
          <w:sz w:val="28"/>
          <w:szCs w:val="28"/>
        </w:rPr>
        <w:t>организацией</w:t>
      </w:r>
      <w:r>
        <w:rPr>
          <w:color w:val="000000"/>
          <w:sz w:val="28"/>
          <w:szCs w:val="28"/>
        </w:rPr>
        <w:t xml:space="preserve"> добровольной пожарной охраны </w:t>
      </w:r>
      <w:r w:rsidR="003E70B1">
        <w:rPr>
          <w:color w:val="000000"/>
          <w:sz w:val="28"/>
          <w:szCs w:val="28"/>
        </w:rPr>
        <w:t>соглашения</w:t>
      </w:r>
      <w:r>
        <w:rPr>
          <w:color w:val="000000"/>
          <w:sz w:val="28"/>
          <w:szCs w:val="28"/>
        </w:rPr>
        <w:t>, предусматривающего:</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сведения об объеме субсидии;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целевое назначение субсидии;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перечень и порядок предоставления документов и отчетов об исполнении обязательств, предусмотренных </w:t>
      </w:r>
      <w:r w:rsidR="003E70B1">
        <w:rPr>
          <w:color w:val="000000"/>
          <w:sz w:val="28"/>
          <w:szCs w:val="28"/>
        </w:rPr>
        <w:t>соглашением</w:t>
      </w:r>
      <w:r>
        <w:rPr>
          <w:color w:val="000000"/>
          <w:sz w:val="28"/>
          <w:szCs w:val="28"/>
        </w:rPr>
        <w:t xml:space="preserve"> о предоставлении субсидии;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обязательства сторон по обеспечению выполнения условий </w:t>
      </w:r>
      <w:r w:rsidR="003E70B1">
        <w:rPr>
          <w:color w:val="000000"/>
          <w:sz w:val="28"/>
          <w:szCs w:val="28"/>
        </w:rPr>
        <w:t>соглашения</w:t>
      </w:r>
      <w:r>
        <w:rPr>
          <w:color w:val="000000"/>
          <w:sz w:val="28"/>
          <w:szCs w:val="28"/>
        </w:rPr>
        <w:t>;</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порядок осуществления </w:t>
      </w:r>
      <w:proofErr w:type="gramStart"/>
      <w:r>
        <w:rPr>
          <w:color w:val="000000"/>
          <w:sz w:val="28"/>
          <w:szCs w:val="28"/>
        </w:rPr>
        <w:t>контроля за</w:t>
      </w:r>
      <w:proofErr w:type="gramEnd"/>
      <w:r>
        <w:rPr>
          <w:color w:val="000000"/>
          <w:sz w:val="28"/>
          <w:szCs w:val="28"/>
        </w:rPr>
        <w:t xml:space="preserve"> исполнением условий </w:t>
      </w:r>
      <w:r w:rsidR="003E70B1">
        <w:rPr>
          <w:color w:val="000000"/>
          <w:sz w:val="28"/>
          <w:szCs w:val="28"/>
        </w:rPr>
        <w:t>соглашения</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ответственность сторон за нарушение условий </w:t>
      </w:r>
      <w:r w:rsidR="003E70B1">
        <w:rPr>
          <w:color w:val="000000"/>
          <w:sz w:val="28"/>
          <w:szCs w:val="28"/>
        </w:rPr>
        <w:t>соглашения</w:t>
      </w:r>
      <w:r>
        <w:rPr>
          <w:color w:val="000000"/>
          <w:sz w:val="28"/>
          <w:szCs w:val="28"/>
        </w:rPr>
        <w:t xml:space="preserve"> о предоставлении субсидии;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 иные условия, определяемые по соглашению сторон;</w:t>
      </w:r>
    </w:p>
    <w:p w:rsidR="00E33C3C" w:rsidRDefault="00E33C3C" w:rsidP="00E33C3C">
      <w:pPr>
        <w:pStyle w:val="af1"/>
        <w:shd w:val="clear" w:color="auto" w:fill="FFFFFF"/>
        <w:spacing w:before="0" w:beforeAutospacing="0" w:after="0" w:afterAutospacing="0"/>
        <w:ind w:firstLine="709"/>
        <w:jc w:val="both"/>
        <w:textAlignment w:val="baseline"/>
        <w:rPr>
          <w:b/>
          <w:color w:val="000000"/>
          <w:sz w:val="28"/>
          <w:szCs w:val="28"/>
        </w:rPr>
      </w:pPr>
    </w:p>
    <w:p w:rsidR="00E33C3C" w:rsidRPr="00E33C3C" w:rsidRDefault="00E33C3C" w:rsidP="00E33C3C">
      <w:pPr>
        <w:pStyle w:val="af1"/>
        <w:shd w:val="clear" w:color="auto" w:fill="FFFFFF"/>
        <w:spacing w:before="0" w:beforeAutospacing="0" w:after="0" w:afterAutospacing="0"/>
        <w:ind w:firstLine="709"/>
        <w:jc w:val="both"/>
        <w:textAlignment w:val="baseline"/>
        <w:rPr>
          <w:b/>
          <w:color w:val="000000"/>
          <w:sz w:val="28"/>
          <w:szCs w:val="28"/>
        </w:rPr>
      </w:pPr>
      <w:r w:rsidRPr="00E33C3C">
        <w:rPr>
          <w:b/>
          <w:color w:val="000000"/>
          <w:sz w:val="28"/>
          <w:szCs w:val="28"/>
        </w:rPr>
        <w:t>3. Порядок предоставления субсидии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3.1.  Предоставленные субсидии используются только на цели, указанные в пункте 1.</w:t>
      </w:r>
      <w:r w:rsidR="003E70B1">
        <w:rPr>
          <w:color w:val="000000"/>
          <w:sz w:val="28"/>
          <w:szCs w:val="28"/>
        </w:rPr>
        <w:t>3</w:t>
      </w:r>
      <w:r>
        <w:rPr>
          <w:color w:val="000000"/>
          <w:sz w:val="28"/>
          <w:szCs w:val="28"/>
        </w:rPr>
        <w:t>. настоящего Положения.</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За счет предоставленных субсидий общественные объединения добровольной пожарной охраны осуществляют следующие расходы на свое содержание и ведение уставной деятельности: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Оплата труда;</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уплата налогов, сборов, страховых взносов и иных обязательных платежей в бюджетную систему Российской Федерации.</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r>
        <w:rPr>
          <w:color w:val="000000"/>
          <w:sz w:val="28"/>
          <w:szCs w:val="28"/>
        </w:rPr>
        <w:t>За счет предоставленных субсидий общественным объединениям добровольной пожарной охраны запрещается осуществлять:</w:t>
      </w:r>
    </w:p>
    <w:p w:rsidR="00E33C3C" w:rsidRDefault="00E33C3C" w:rsidP="00574F6B">
      <w:pPr>
        <w:pStyle w:val="af1"/>
        <w:numPr>
          <w:ilvl w:val="0"/>
          <w:numId w:val="5"/>
        </w:numPr>
        <w:shd w:val="clear" w:color="auto" w:fill="FFFFFF"/>
        <w:tabs>
          <w:tab w:val="left" w:pos="993"/>
        </w:tabs>
        <w:spacing w:before="0" w:beforeAutospacing="0" w:after="0" w:afterAutospacing="0"/>
        <w:ind w:left="0" w:firstLine="709"/>
        <w:jc w:val="both"/>
        <w:textAlignment w:val="baseline"/>
        <w:rPr>
          <w:color w:val="000000"/>
          <w:sz w:val="28"/>
          <w:szCs w:val="28"/>
        </w:rPr>
      </w:pPr>
      <w:r>
        <w:rPr>
          <w:color w:val="000000"/>
          <w:sz w:val="28"/>
          <w:szCs w:val="28"/>
        </w:rPr>
        <w:t>расходы, связанные с осуществлением предпринимательской деятельности и оказанием помощи коммерческим организациям;</w:t>
      </w:r>
    </w:p>
    <w:p w:rsidR="00E33C3C" w:rsidRDefault="00E33C3C" w:rsidP="00574F6B">
      <w:pPr>
        <w:pStyle w:val="af1"/>
        <w:numPr>
          <w:ilvl w:val="0"/>
          <w:numId w:val="5"/>
        </w:numPr>
        <w:shd w:val="clear" w:color="auto" w:fill="FFFFFF"/>
        <w:tabs>
          <w:tab w:val="left" w:pos="993"/>
        </w:tabs>
        <w:spacing w:before="0" w:beforeAutospacing="0" w:after="0" w:afterAutospacing="0"/>
        <w:ind w:left="0" w:firstLine="709"/>
        <w:jc w:val="both"/>
        <w:textAlignment w:val="baseline"/>
        <w:rPr>
          <w:color w:val="000000"/>
          <w:sz w:val="28"/>
          <w:szCs w:val="28"/>
        </w:rPr>
      </w:pPr>
      <w:r>
        <w:rPr>
          <w:color w:val="000000"/>
          <w:sz w:val="28"/>
          <w:szCs w:val="28"/>
        </w:rPr>
        <w:t>расходы на поддержку политических партий и кампаний;</w:t>
      </w:r>
    </w:p>
    <w:p w:rsidR="00E33C3C" w:rsidRDefault="00E33C3C" w:rsidP="00574F6B">
      <w:pPr>
        <w:pStyle w:val="af1"/>
        <w:numPr>
          <w:ilvl w:val="0"/>
          <w:numId w:val="5"/>
        </w:numPr>
        <w:shd w:val="clear" w:color="auto" w:fill="FFFFFF"/>
        <w:tabs>
          <w:tab w:val="left" w:pos="993"/>
        </w:tabs>
        <w:spacing w:before="0" w:beforeAutospacing="0" w:after="0" w:afterAutospacing="0"/>
        <w:ind w:left="0" w:firstLine="709"/>
        <w:jc w:val="both"/>
        <w:textAlignment w:val="baseline"/>
        <w:rPr>
          <w:color w:val="000000"/>
          <w:sz w:val="28"/>
          <w:szCs w:val="28"/>
        </w:rPr>
      </w:pPr>
      <w:r>
        <w:rPr>
          <w:color w:val="000000"/>
          <w:sz w:val="28"/>
          <w:szCs w:val="28"/>
        </w:rPr>
        <w:t>расходы на проведение митингов, демонстраций, пикетирований;</w:t>
      </w:r>
    </w:p>
    <w:p w:rsidR="00E33C3C" w:rsidRDefault="00E33C3C" w:rsidP="00574F6B">
      <w:pPr>
        <w:pStyle w:val="af1"/>
        <w:numPr>
          <w:ilvl w:val="0"/>
          <w:numId w:val="5"/>
        </w:numPr>
        <w:shd w:val="clear" w:color="auto" w:fill="FFFFFF"/>
        <w:tabs>
          <w:tab w:val="left" w:pos="993"/>
        </w:tabs>
        <w:spacing w:before="0" w:beforeAutospacing="0" w:after="0" w:afterAutospacing="0"/>
        <w:ind w:left="0" w:firstLine="709"/>
        <w:jc w:val="both"/>
        <w:textAlignment w:val="baseline"/>
        <w:rPr>
          <w:color w:val="000000"/>
          <w:sz w:val="28"/>
          <w:szCs w:val="28"/>
        </w:rPr>
      </w:pPr>
      <w:r>
        <w:rPr>
          <w:color w:val="000000"/>
          <w:sz w:val="28"/>
          <w:szCs w:val="28"/>
        </w:rPr>
        <w:t>расходы на фундаментальные научные исследования;</w:t>
      </w:r>
    </w:p>
    <w:p w:rsidR="00E33C3C" w:rsidRDefault="00E33C3C" w:rsidP="00574F6B">
      <w:pPr>
        <w:pStyle w:val="af1"/>
        <w:numPr>
          <w:ilvl w:val="0"/>
          <w:numId w:val="5"/>
        </w:numPr>
        <w:shd w:val="clear" w:color="auto" w:fill="FFFFFF"/>
        <w:tabs>
          <w:tab w:val="left" w:pos="993"/>
        </w:tabs>
        <w:spacing w:before="0" w:beforeAutospacing="0" w:after="0" w:afterAutospacing="0"/>
        <w:ind w:left="0" w:firstLine="709"/>
        <w:jc w:val="both"/>
        <w:textAlignment w:val="baseline"/>
        <w:rPr>
          <w:color w:val="000000"/>
          <w:sz w:val="28"/>
          <w:szCs w:val="28"/>
        </w:rPr>
      </w:pPr>
      <w:r>
        <w:rPr>
          <w:color w:val="000000"/>
          <w:sz w:val="28"/>
          <w:szCs w:val="28"/>
        </w:rPr>
        <w:t>расходы на приобретение алкогольных напитков и табачной продукции;</w:t>
      </w:r>
    </w:p>
    <w:p w:rsidR="00E33C3C" w:rsidRDefault="00E33C3C" w:rsidP="00574F6B">
      <w:pPr>
        <w:pStyle w:val="af1"/>
        <w:numPr>
          <w:ilvl w:val="0"/>
          <w:numId w:val="5"/>
        </w:numPr>
        <w:shd w:val="clear" w:color="auto" w:fill="FFFFFF"/>
        <w:tabs>
          <w:tab w:val="left" w:pos="993"/>
        </w:tabs>
        <w:spacing w:before="0" w:beforeAutospacing="0" w:after="0" w:afterAutospacing="0"/>
        <w:ind w:left="0" w:firstLine="709"/>
        <w:jc w:val="both"/>
        <w:textAlignment w:val="baseline"/>
        <w:rPr>
          <w:color w:val="000000"/>
          <w:sz w:val="28"/>
          <w:szCs w:val="28"/>
        </w:rPr>
      </w:pPr>
      <w:r>
        <w:rPr>
          <w:color w:val="000000"/>
          <w:sz w:val="28"/>
          <w:szCs w:val="28"/>
        </w:rPr>
        <w:t>уплату штрафов.</w:t>
      </w:r>
    </w:p>
    <w:p w:rsidR="00E33C3C" w:rsidRDefault="00E33C3C" w:rsidP="00E33C3C">
      <w:pPr>
        <w:pStyle w:val="af1"/>
        <w:shd w:val="clear" w:color="auto" w:fill="FFFFFF"/>
        <w:spacing w:before="0" w:beforeAutospacing="0" w:after="0" w:afterAutospacing="0"/>
        <w:ind w:firstLine="709"/>
        <w:jc w:val="both"/>
        <w:textAlignment w:val="baseline"/>
        <w:rPr>
          <w:b/>
          <w:color w:val="000000"/>
          <w:sz w:val="28"/>
          <w:szCs w:val="28"/>
        </w:rPr>
      </w:pPr>
    </w:p>
    <w:p w:rsidR="000F4F1B" w:rsidRPr="0001625B" w:rsidRDefault="000F4F1B" w:rsidP="000F4F1B">
      <w:pPr>
        <w:pStyle w:val="ConsPlusTitle"/>
        <w:ind w:firstLine="709"/>
        <w:outlineLvl w:val="1"/>
        <w:rPr>
          <w:rFonts w:ascii="Times New Roman" w:hAnsi="Times New Roman" w:cs="Times New Roman"/>
          <w:sz w:val="28"/>
          <w:szCs w:val="28"/>
        </w:rPr>
      </w:pPr>
      <w:r>
        <w:rPr>
          <w:rFonts w:ascii="Times New Roman" w:hAnsi="Times New Roman" w:cs="Times New Roman"/>
          <w:sz w:val="28"/>
          <w:szCs w:val="28"/>
        </w:rPr>
        <w:t>4</w:t>
      </w:r>
      <w:r w:rsidRPr="0001625B">
        <w:rPr>
          <w:rFonts w:ascii="Times New Roman" w:hAnsi="Times New Roman" w:cs="Times New Roman"/>
          <w:sz w:val="28"/>
          <w:szCs w:val="28"/>
        </w:rPr>
        <w:t>. Требования к отчетности</w:t>
      </w:r>
    </w:p>
    <w:p w:rsidR="000F4F1B" w:rsidRPr="0001625B" w:rsidRDefault="000F4F1B" w:rsidP="000F4F1B">
      <w:pPr>
        <w:ind w:firstLine="709"/>
        <w:jc w:val="both"/>
        <w:rPr>
          <w:sz w:val="28"/>
          <w:szCs w:val="28"/>
        </w:rPr>
      </w:pPr>
      <w:r>
        <w:rPr>
          <w:sz w:val="28"/>
          <w:szCs w:val="28"/>
        </w:rPr>
        <w:t>4</w:t>
      </w:r>
      <w:r w:rsidRPr="0001625B">
        <w:rPr>
          <w:sz w:val="28"/>
          <w:szCs w:val="28"/>
        </w:rPr>
        <w:t xml:space="preserve">.1. </w:t>
      </w:r>
      <w:proofErr w:type="gramStart"/>
      <w:r w:rsidRPr="0001625B">
        <w:rPr>
          <w:sz w:val="28"/>
          <w:szCs w:val="28"/>
        </w:rPr>
        <w:t>Итоговый финансовый отчет об осуществлении расходов, источником финансового обеспечения которых является субсидия, и</w:t>
      </w:r>
      <w:r w:rsidRPr="0001625B">
        <w:rPr>
          <w:rFonts w:ascii="Calibri" w:eastAsia="Calibri" w:hAnsi="Calibri"/>
        </w:rPr>
        <w:t xml:space="preserve"> </w:t>
      </w:r>
      <w:r w:rsidRPr="0001625B">
        <w:rPr>
          <w:sz w:val="28"/>
          <w:szCs w:val="28"/>
        </w:rPr>
        <w:t xml:space="preserve">отчет о </w:t>
      </w:r>
      <w:r w:rsidRPr="0001625B">
        <w:rPr>
          <w:sz w:val="28"/>
          <w:szCs w:val="28"/>
        </w:rPr>
        <w:lastRenderedPageBreak/>
        <w:t xml:space="preserve">деятельности добровольных пожарных предоставляются </w:t>
      </w:r>
      <w:r>
        <w:rPr>
          <w:sz w:val="28"/>
          <w:szCs w:val="28"/>
        </w:rPr>
        <w:t>получателем субсидии в администрацию муниципального образования Тюльганский поссовет</w:t>
      </w:r>
      <w:r w:rsidRPr="0001625B">
        <w:rPr>
          <w:sz w:val="28"/>
          <w:szCs w:val="28"/>
        </w:rPr>
        <w:t xml:space="preserve"> за финансов</w:t>
      </w:r>
      <w:r>
        <w:rPr>
          <w:sz w:val="28"/>
          <w:szCs w:val="28"/>
        </w:rPr>
        <w:t>ый</w:t>
      </w:r>
      <w:r w:rsidRPr="0001625B">
        <w:rPr>
          <w:sz w:val="28"/>
          <w:szCs w:val="28"/>
        </w:rPr>
        <w:t xml:space="preserve"> год</w:t>
      </w:r>
      <w:r>
        <w:rPr>
          <w:sz w:val="28"/>
          <w:szCs w:val="28"/>
        </w:rPr>
        <w:t xml:space="preserve">, </w:t>
      </w:r>
      <w:r w:rsidR="00ED534A">
        <w:rPr>
          <w:sz w:val="28"/>
          <w:szCs w:val="28"/>
        </w:rPr>
        <w:t>ежеквартально до 15 числа месяца следующего за отчетным кварталом, за полугодие до 15 числа месяца следующего за отчетным полугодием, а по окончании финансового года до 1 февраля года следующего за</w:t>
      </w:r>
      <w:proofErr w:type="gramEnd"/>
      <w:r w:rsidR="00ED534A">
        <w:rPr>
          <w:sz w:val="28"/>
          <w:szCs w:val="28"/>
        </w:rPr>
        <w:t xml:space="preserve"> отчетным финансовым годом.</w:t>
      </w:r>
      <w:r w:rsidRPr="0001625B">
        <w:rPr>
          <w:sz w:val="28"/>
          <w:szCs w:val="28"/>
        </w:rPr>
        <w:t xml:space="preserve"> </w:t>
      </w:r>
    </w:p>
    <w:p w:rsidR="000F4F1B" w:rsidRPr="0001625B" w:rsidRDefault="000F4F1B" w:rsidP="000F4F1B">
      <w:pPr>
        <w:ind w:firstLine="709"/>
        <w:jc w:val="both"/>
        <w:rPr>
          <w:sz w:val="28"/>
          <w:szCs w:val="28"/>
        </w:rPr>
      </w:pPr>
      <w:r>
        <w:rPr>
          <w:sz w:val="28"/>
          <w:szCs w:val="28"/>
        </w:rPr>
        <w:t>4</w:t>
      </w:r>
      <w:r w:rsidRPr="0001625B">
        <w:rPr>
          <w:sz w:val="28"/>
          <w:szCs w:val="28"/>
        </w:rPr>
        <w:t xml:space="preserve">.2. Формы предоставления отчетности об осуществлении расходов, источником финансового обеспечения которых является субсидия, указываются в </w:t>
      </w:r>
      <w:r w:rsidR="00ED534A">
        <w:rPr>
          <w:sz w:val="28"/>
          <w:szCs w:val="28"/>
        </w:rPr>
        <w:t>соглашении</w:t>
      </w:r>
      <w:r w:rsidRPr="0001625B">
        <w:rPr>
          <w:sz w:val="28"/>
          <w:szCs w:val="28"/>
        </w:rPr>
        <w:t xml:space="preserve"> о предоставлении субсидии.</w:t>
      </w:r>
    </w:p>
    <w:p w:rsidR="000F4F1B" w:rsidRPr="0001625B" w:rsidRDefault="000F4F1B" w:rsidP="000F4F1B">
      <w:pPr>
        <w:ind w:firstLine="709"/>
        <w:jc w:val="both"/>
        <w:rPr>
          <w:sz w:val="28"/>
          <w:szCs w:val="28"/>
        </w:rPr>
      </w:pPr>
      <w:r>
        <w:rPr>
          <w:sz w:val="28"/>
          <w:szCs w:val="28"/>
        </w:rPr>
        <w:t>4</w:t>
      </w:r>
      <w:r w:rsidRPr="0001625B">
        <w:rPr>
          <w:sz w:val="28"/>
          <w:szCs w:val="28"/>
        </w:rPr>
        <w:t>.3. Сроки предоставления отчетности, указанные в пункт</w:t>
      </w:r>
      <w:r w:rsidR="00574F6B">
        <w:rPr>
          <w:sz w:val="28"/>
          <w:szCs w:val="28"/>
        </w:rPr>
        <w:t>е</w:t>
      </w:r>
      <w:bookmarkStart w:id="0" w:name="_GoBack"/>
      <w:bookmarkEnd w:id="0"/>
      <w:r w:rsidRPr="0001625B">
        <w:rPr>
          <w:sz w:val="28"/>
          <w:szCs w:val="28"/>
        </w:rPr>
        <w:t xml:space="preserve"> </w:t>
      </w:r>
      <w:r>
        <w:rPr>
          <w:sz w:val="28"/>
          <w:szCs w:val="28"/>
        </w:rPr>
        <w:t>4.1</w:t>
      </w:r>
      <w:r w:rsidRPr="0001625B">
        <w:rPr>
          <w:sz w:val="28"/>
          <w:szCs w:val="28"/>
        </w:rPr>
        <w:t xml:space="preserve"> настоящего Порядка, подлежат обязательному включению в </w:t>
      </w:r>
      <w:r w:rsidR="00B22F20">
        <w:rPr>
          <w:sz w:val="28"/>
          <w:szCs w:val="28"/>
        </w:rPr>
        <w:t>соглашение</w:t>
      </w:r>
      <w:r w:rsidRPr="0001625B">
        <w:rPr>
          <w:sz w:val="28"/>
          <w:szCs w:val="28"/>
        </w:rPr>
        <w:t xml:space="preserve"> о предоставлении субсидии.</w:t>
      </w:r>
    </w:p>
    <w:p w:rsidR="000F4F1B" w:rsidRDefault="000F4F1B" w:rsidP="00E33C3C">
      <w:pPr>
        <w:pStyle w:val="af1"/>
        <w:shd w:val="clear" w:color="auto" w:fill="FFFFFF"/>
        <w:spacing w:before="0" w:beforeAutospacing="0" w:after="0" w:afterAutospacing="0"/>
        <w:ind w:firstLine="709"/>
        <w:jc w:val="both"/>
        <w:textAlignment w:val="baseline"/>
        <w:rPr>
          <w:b/>
          <w:color w:val="000000"/>
          <w:sz w:val="28"/>
          <w:szCs w:val="28"/>
        </w:rPr>
      </w:pPr>
    </w:p>
    <w:p w:rsidR="003103B5" w:rsidRDefault="003103B5" w:rsidP="003103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5. Требования об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p>
    <w:p w:rsidR="003103B5" w:rsidRDefault="003103B5" w:rsidP="003103B5">
      <w:pPr>
        <w:pStyle w:val="ConsPlusTitle"/>
        <w:jc w:val="center"/>
        <w:rPr>
          <w:rFonts w:ascii="Times New Roman" w:hAnsi="Times New Roman" w:cs="Times New Roman"/>
          <w:sz w:val="28"/>
          <w:szCs w:val="28"/>
        </w:rPr>
      </w:pPr>
      <w:r>
        <w:rPr>
          <w:rFonts w:ascii="Times New Roman" w:hAnsi="Times New Roman" w:cs="Times New Roman"/>
          <w:sz w:val="28"/>
          <w:szCs w:val="28"/>
        </w:rPr>
        <w:t>условий, целей и порядка предоставления субсидий</w:t>
      </w:r>
    </w:p>
    <w:p w:rsidR="003103B5" w:rsidRDefault="003103B5" w:rsidP="003103B5">
      <w:pPr>
        <w:pStyle w:val="ConsPlusTitle"/>
        <w:jc w:val="center"/>
        <w:rPr>
          <w:rFonts w:ascii="Times New Roman" w:hAnsi="Times New Roman" w:cs="Times New Roman"/>
          <w:sz w:val="28"/>
          <w:szCs w:val="28"/>
        </w:rPr>
      </w:pPr>
      <w:r>
        <w:rPr>
          <w:rFonts w:ascii="Times New Roman" w:hAnsi="Times New Roman" w:cs="Times New Roman"/>
          <w:sz w:val="28"/>
          <w:szCs w:val="28"/>
        </w:rPr>
        <w:t>и ответственности за их нарушение</w:t>
      </w:r>
    </w:p>
    <w:p w:rsidR="003103B5" w:rsidRDefault="003103B5" w:rsidP="003103B5">
      <w:pPr>
        <w:pStyle w:val="ConsPlusNormal"/>
        <w:jc w:val="both"/>
        <w:rPr>
          <w:rFonts w:ascii="Times New Roman" w:hAnsi="Times New Roman" w:cs="Times New Roman"/>
          <w:sz w:val="28"/>
          <w:szCs w:val="28"/>
        </w:rPr>
      </w:pPr>
    </w:p>
    <w:p w:rsidR="003103B5" w:rsidRDefault="003103B5" w:rsidP="00310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Администрация муниципального образования Тюльганский поссовет осуществляет финансовый контроль за использованием субсидии ее получателем согласно условиям и целям, определенным при ее предоставлении, за соблюдением порядка предоставления субсидии, в соответствии с действующим законодательством, муниципальными правовыми актами муниципального образования, устанавливающими порядок осуществления финансового контроля в муниципального образования, настоящим Порядком, </w:t>
      </w:r>
      <w:r w:rsidR="00ED534A">
        <w:rPr>
          <w:rFonts w:ascii="Times New Roman" w:hAnsi="Times New Roman" w:cs="Times New Roman"/>
          <w:sz w:val="28"/>
          <w:szCs w:val="28"/>
        </w:rPr>
        <w:t>соглашением</w:t>
      </w:r>
      <w:r>
        <w:rPr>
          <w:rFonts w:ascii="Times New Roman" w:hAnsi="Times New Roman" w:cs="Times New Roman"/>
          <w:sz w:val="28"/>
          <w:szCs w:val="28"/>
        </w:rPr>
        <w:t xml:space="preserve"> о предоставлении субсидии, в том числе путем проведения проверок.</w:t>
      </w:r>
      <w:proofErr w:type="gramEnd"/>
    </w:p>
    <w:p w:rsidR="003103B5" w:rsidRDefault="003103B5" w:rsidP="00310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Финансовый контроль соблюдения условий, целей и порядка предоставления субсидии получателем субсидии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Оренбургской области, муниципальными правовыми актами муниципального образования о государственном (муниципальном) финансовом контроле, настоящим Порядком, </w:t>
      </w:r>
      <w:r w:rsidR="00ED534A">
        <w:rPr>
          <w:rFonts w:ascii="Times New Roman" w:hAnsi="Times New Roman" w:cs="Times New Roman"/>
          <w:sz w:val="28"/>
          <w:szCs w:val="28"/>
        </w:rPr>
        <w:t>соглашением</w:t>
      </w:r>
      <w:r>
        <w:rPr>
          <w:rFonts w:ascii="Times New Roman" w:hAnsi="Times New Roman" w:cs="Times New Roman"/>
          <w:sz w:val="28"/>
          <w:szCs w:val="28"/>
        </w:rPr>
        <w:t>.</w:t>
      </w:r>
    </w:p>
    <w:p w:rsidR="003103B5" w:rsidRDefault="003103B5" w:rsidP="00310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муниципального образования.</w:t>
      </w:r>
    </w:p>
    <w:p w:rsidR="003103B5" w:rsidRDefault="003103B5" w:rsidP="00310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Субсидия, перечисленная получателю субсидии, подлежит возврату в бюджет муниципального образования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устанавливающими порядок осуществления государственного (муниципального) финансового контроля, финансового контроля в муниципальном образовании.</w:t>
      </w:r>
      <w:proofErr w:type="gramEnd"/>
    </w:p>
    <w:p w:rsidR="003103B5" w:rsidRDefault="003103B5" w:rsidP="003103B5">
      <w:pPr>
        <w:pStyle w:val="ConsPlusNormal"/>
        <w:ind w:firstLine="540"/>
        <w:jc w:val="both"/>
        <w:rPr>
          <w:rFonts w:ascii="Times New Roman" w:hAnsi="Times New Roman" w:cs="Times New Roman"/>
          <w:sz w:val="28"/>
          <w:szCs w:val="28"/>
        </w:rPr>
      </w:pPr>
      <w:bookmarkStart w:id="1" w:name="P146"/>
      <w:bookmarkEnd w:id="1"/>
      <w:r>
        <w:rPr>
          <w:rFonts w:ascii="Times New Roman" w:hAnsi="Times New Roman" w:cs="Times New Roman"/>
          <w:sz w:val="28"/>
          <w:szCs w:val="28"/>
        </w:rPr>
        <w:t xml:space="preserve">Остатки субсидии, не использованные в отчетном финансовом году (далее - остатки субсидии) по состоянию на </w:t>
      </w:r>
      <w:r w:rsidR="00ED534A">
        <w:rPr>
          <w:rFonts w:ascii="Times New Roman" w:hAnsi="Times New Roman" w:cs="Times New Roman"/>
          <w:sz w:val="28"/>
          <w:szCs w:val="28"/>
        </w:rPr>
        <w:t>31 декабря текущего</w:t>
      </w:r>
      <w:r>
        <w:rPr>
          <w:rFonts w:ascii="Times New Roman" w:hAnsi="Times New Roman" w:cs="Times New Roman"/>
          <w:sz w:val="28"/>
          <w:szCs w:val="28"/>
        </w:rPr>
        <w:t xml:space="preserve"> финансового </w:t>
      </w:r>
      <w:r>
        <w:rPr>
          <w:rFonts w:ascii="Times New Roman" w:hAnsi="Times New Roman" w:cs="Times New Roman"/>
          <w:sz w:val="28"/>
          <w:szCs w:val="28"/>
        </w:rPr>
        <w:lastRenderedPageBreak/>
        <w:t xml:space="preserve">года, подлежат возврату в бюджет муниципального образования </w:t>
      </w:r>
      <w:r w:rsidR="00ED534A">
        <w:rPr>
          <w:rFonts w:ascii="Times New Roman" w:hAnsi="Times New Roman" w:cs="Times New Roman"/>
          <w:sz w:val="28"/>
          <w:szCs w:val="28"/>
        </w:rPr>
        <w:t>до окончания текущего финансового года</w:t>
      </w:r>
      <w:r>
        <w:rPr>
          <w:rFonts w:ascii="Times New Roman" w:hAnsi="Times New Roman" w:cs="Times New Roman"/>
          <w:sz w:val="28"/>
          <w:szCs w:val="28"/>
        </w:rPr>
        <w:t xml:space="preserve"> получателем субсидии.</w:t>
      </w:r>
    </w:p>
    <w:p w:rsidR="00ED534A" w:rsidRDefault="003103B5" w:rsidP="00ED534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5.3. </w:t>
      </w:r>
      <w:r w:rsidR="00ED534A">
        <w:rPr>
          <w:rFonts w:ascii="Times New Roman" w:hAnsi="Times New Roman" w:cs="Times New Roman"/>
          <w:sz w:val="28"/>
          <w:szCs w:val="28"/>
        </w:rPr>
        <w:t>В</w:t>
      </w:r>
      <w:r w:rsidR="00ED534A" w:rsidRPr="00B40423">
        <w:rPr>
          <w:rFonts w:ascii="Times New Roman" w:hAnsi="Times New Roman" w:cs="Times New Roman"/>
          <w:sz w:val="28"/>
          <w:szCs w:val="28"/>
        </w:rPr>
        <w:t xml:space="preserve"> случае установления </w:t>
      </w:r>
      <w:r w:rsidR="00ED534A">
        <w:rPr>
          <w:rFonts w:ascii="Times New Roman" w:hAnsi="Times New Roman" w:cs="Times New Roman"/>
          <w:sz w:val="28"/>
          <w:szCs w:val="28"/>
        </w:rPr>
        <w:t>Р</w:t>
      </w:r>
      <w:r w:rsidR="00ED534A" w:rsidRPr="00B40423">
        <w:rPr>
          <w:rFonts w:ascii="Times New Roman" w:hAnsi="Times New Roman" w:cs="Times New Roman"/>
          <w:sz w:val="28"/>
          <w:szCs w:val="28"/>
        </w:rPr>
        <w:t xml:space="preserve">аспорядителем или получения от органов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Порядком предоставления субсидии и настоящим Соглашением, недостоверных сведений, направлять Получателю требование об обеспечении возврата субсидии в бюджет </w:t>
      </w:r>
      <w:r w:rsidR="00ED534A">
        <w:rPr>
          <w:rFonts w:ascii="Times New Roman" w:hAnsi="Times New Roman" w:cs="Times New Roman"/>
          <w:sz w:val="28"/>
          <w:szCs w:val="28"/>
        </w:rPr>
        <w:t>муниципального образования Тюльганский поссовет</w:t>
      </w:r>
      <w:proofErr w:type="gramEnd"/>
      <w:r w:rsidR="00ED534A" w:rsidRPr="00B40423">
        <w:rPr>
          <w:rFonts w:ascii="Times New Roman" w:hAnsi="Times New Roman" w:cs="Times New Roman"/>
          <w:sz w:val="28"/>
          <w:szCs w:val="28"/>
        </w:rPr>
        <w:t xml:space="preserve"> в размере и в сроки, определенные в указанном требовании</w:t>
      </w:r>
    </w:p>
    <w:p w:rsidR="003103B5" w:rsidRDefault="003103B5" w:rsidP="00ED5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534A">
        <w:rPr>
          <w:rFonts w:ascii="Times New Roman" w:hAnsi="Times New Roman" w:cs="Times New Roman"/>
          <w:sz w:val="28"/>
          <w:szCs w:val="28"/>
        </w:rPr>
        <w:t>4</w:t>
      </w:r>
      <w:r>
        <w:rPr>
          <w:rFonts w:ascii="Times New Roman" w:hAnsi="Times New Roman" w:cs="Times New Roman"/>
          <w:sz w:val="28"/>
          <w:szCs w:val="28"/>
        </w:rPr>
        <w:t xml:space="preserve">. При невозврате получателем субсидии денежных </w:t>
      </w:r>
      <w:proofErr w:type="gramStart"/>
      <w:r>
        <w:rPr>
          <w:rFonts w:ascii="Times New Roman" w:hAnsi="Times New Roman" w:cs="Times New Roman"/>
          <w:sz w:val="28"/>
          <w:szCs w:val="28"/>
        </w:rPr>
        <w:t>средств</w:t>
      </w:r>
      <w:proofErr w:type="gramEnd"/>
      <w:r>
        <w:rPr>
          <w:rFonts w:ascii="Times New Roman" w:hAnsi="Times New Roman" w:cs="Times New Roman"/>
          <w:sz w:val="28"/>
          <w:szCs w:val="28"/>
        </w:rPr>
        <w:t xml:space="preserve"> предусмотренны</w:t>
      </w:r>
      <w:r w:rsidR="00574F6B">
        <w:rPr>
          <w:rFonts w:ascii="Times New Roman" w:hAnsi="Times New Roman" w:cs="Times New Roman"/>
          <w:sz w:val="28"/>
          <w:szCs w:val="28"/>
        </w:rPr>
        <w:t>е</w:t>
      </w:r>
      <w:r>
        <w:rPr>
          <w:rFonts w:ascii="Times New Roman" w:hAnsi="Times New Roman" w:cs="Times New Roman"/>
          <w:sz w:val="28"/>
          <w:szCs w:val="28"/>
        </w:rPr>
        <w:t xml:space="preserve"> </w:t>
      </w:r>
      <w:r w:rsidR="00574F6B">
        <w:rPr>
          <w:rFonts w:ascii="Times New Roman" w:hAnsi="Times New Roman" w:cs="Times New Roman"/>
          <w:sz w:val="28"/>
          <w:szCs w:val="28"/>
        </w:rPr>
        <w:t>соглашением</w:t>
      </w:r>
      <w:r>
        <w:rPr>
          <w:rFonts w:ascii="Times New Roman" w:hAnsi="Times New Roman" w:cs="Times New Roman"/>
          <w:sz w:val="28"/>
          <w:szCs w:val="28"/>
        </w:rPr>
        <w:t xml:space="preserve">, </w:t>
      </w:r>
      <w:r w:rsidRPr="003103B5">
        <w:rPr>
          <w:rFonts w:ascii="Times New Roman" w:hAnsi="Times New Roman" w:cs="Times New Roman"/>
          <w:sz w:val="28"/>
          <w:szCs w:val="28"/>
        </w:rPr>
        <w:t>Администрация муниципального образования Тюльганский поссовет, в течение 3</w:t>
      </w:r>
      <w:r>
        <w:rPr>
          <w:rFonts w:ascii="Times New Roman" w:hAnsi="Times New Roman" w:cs="Times New Roman"/>
          <w:sz w:val="28"/>
          <w:szCs w:val="28"/>
        </w:rPr>
        <w:t>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Оренбургской области исковое заявление о взыскании с получателя субсидии указанных денежных средств в судебном порядке.</w:t>
      </w:r>
    </w:p>
    <w:p w:rsidR="003103B5" w:rsidRDefault="003103B5" w:rsidP="003103B5">
      <w:pPr>
        <w:ind w:firstLine="709"/>
        <w:jc w:val="both"/>
        <w:rPr>
          <w:sz w:val="28"/>
          <w:szCs w:val="28"/>
        </w:rPr>
      </w:pPr>
      <w:r>
        <w:rPr>
          <w:sz w:val="28"/>
          <w:szCs w:val="28"/>
        </w:rPr>
        <w:t>5.</w:t>
      </w:r>
      <w:r w:rsidR="00ED534A">
        <w:rPr>
          <w:sz w:val="28"/>
          <w:szCs w:val="28"/>
        </w:rPr>
        <w:t>5</w:t>
      </w:r>
      <w:r>
        <w:rPr>
          <w:sz w:val="28"/>
          <w:szCs w:val="28"/>
        </w:rPr>
        <w:t>.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E33C3C" w:rsidRDefault="00E33C3C" w:rsidP="00E33C3C">
      <w:pPr>
        <w:pStyle w:val="af1"/>
        <w:shd w:val="clear" w:color="auto" w:fill="FFFFFF"/>
        <w:spacing w:before="0" w:beforeAutospacing="0" w:after="0" w:afterAutospacing="0"/>
        <w:ind w:firstLine="709"/>
        <w:jc w:val="both"/>
        <w:textAlignment w:val="baseline"/>
        <w:rPr>
          <w:color w:val="000000"/>
          <w:sz w:val="28"/>
          <w:szCs w:val="28"/>
        </w:rPr>
      </w:pPr>
    </w:p>
    <w:sectPr w:rsidR="00E33C3C" w:rsidSect="003E70B1">
      <w:pgSz w:w="11906" w:h="16838"/>
      <w:pgMar w:top="993"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D9" w:rsidRDefault="002550D9" w:rsidP="00D42C22">
      <w:r>
        <w:separator/>
      </w:r>
    </w:p>
  </w:endnote>
  <w:endnote w:type="continuationSeparator" w:id="0">
    <w:p w:rsidR="002550D9" w:rsidRDefault="002550D9" w:rsidP="00D4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D9" w:rsidRDefault="002550D9" w:rsidP="00D42C22">
      <w:r>
        <w:separator/>
      </w:r>
    </w:p>
  </w:footnote>
  <w:footnote w:type="continuationSeparator" w:id="0">
    <w:p w:rsidR="002550D9" w:rsidRDefault="002550D9" w:rsidP="00D4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E32"/>
    <w:multiLevelType w:val="singleLevel"/>
    <w:tmpl w:val="1EDE9AF4"/>
    <w:lvl w:ilvl="0">
      <w:start w:val="1"/>
      <w:numFmt w:val="decimal"/>
      <w:lvlText w:val="%1."/>
      <w:lvlJc w:val="left"/>
      <w:pPr>
        <w:tabs>
          <w:tab w:val="num" w:pos="1065"/>
        </w:tabs>
        <w:ind w:left="1065" w:hanging="360"/>
      </w:pPr>
    </w:lvl>
  </w:abstractNum>
  <w:abstractNum w:abstractNumId="1">
    <w:nsid w:val="05EF5BBE"/>
    <w:multiLevelType w:val="hybridMultilevel"/>
    <w:tmpl w:val="89B08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DF4B56"/>
    <w:multiLevelType w:val="hybridMultilevel"/>
    <w:tmpl w:val="3FA85A68"/>
    <w:lvl w:ilvl="0" w:tplc="96C6B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780F77"/>
    <w:multiLevelType w:val="hybridMultilevel"/>
    <w:tmpl w:val="28EC327A"/>
    <w:lvl w:ilvl="0" w:tplc="A34C2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7B6B05"/>
    <w:multiLevelType w:val="hybridMultilevel"/>
    <w:tmpl w:val="F2B6EFBE"/>
    <w:lvl w:ilvl="0" w:tplc="86F882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6"/>
    <w:rsid w:val="00002B21"/>
    <w:rsid w:val="0000355C"/>
    <w:rsid w:val="00010177"/>
    <w:rsid w:val="00017DEC"/>
    <w:rsid w:val="0004792F"/>
    <w:rsid w:val="0005609B"/>
    <w:rsid w:val="00066DAA"/>
    <w:rsid w:val="00067582"/>
    <w:rsid w:val="00074954"/>
    <w:rsid w:val="00077181"/>
    <w:rsid w:val="000A0197"/>
    <w:rsid w:val="000A36F1"/>
    <w:rsid w:val="000A3A02"/>
    <w:rsid w:val="000A6426"/>
    <w:rsid w:val="000A7148"/>
    <w:rsid w:val="000C6A6D"/>
    <w:rsid w:val="000D1D42"/>
    <w:rsid w:val="000E7D5A"/>
    <w:rsid w:val="000F4F1B"/>
    <w:rsid w:val="000F6538"/>
    <w:rsid w:val="00117083"/>
    <w:rsid w:val="00120F70"/>
    <w:rsid w:val="00121A78"/>
    <w:rsid w:val="00153815"/>
    <w:rsid w:val="00161FE9"/>
    <w:rsid w:val="001703CC"/>
    <w:rsid w:val="00187C13"/>
    <w:rsid w:val="001A414E"/>
    <w:rsid w:val="001B78E1"/>
    <w:rsid w:val="001C3A04"/>
    <w:rsid w:val="001C4909"/>
    <w:rsid w:val="001C6B71"/>
    <w:rsid w:val="001E54BC"/>
    <w:rsid w:val="002022A3"/>
    <w:rsid w:val="00226920"/>
    <w:rsid w:val="00231D3E"/>
    <w:rsid w:val="0023388A"/>
    <w:rsid w:val="002356E8"/>
    <w:rsid w:val="00246298"/>
    <w:rsid w:val="002550D9"/>
    <w:rsid w:val="00257FD8"/>
    <w:rsid w:val="002C01C6"/>
    <w:rsid w:val="002C0A26"/>
    <w:rsid w:val="002C6D0B"/>
    <w:rsid w:val="002C7BEF"/>
    <w:rsid w:val="002E4EC0"/>
    <w:rsid w:val="002F5F38"/>
    <w:rsid w:val="002F745D"/>
    <w:rsid w:val="003103B5"/>
    <w:rsid w:val="00327707"/>
    <w:rsid w:val="00352E20"/>
    <w:rsid w:val="00371D1F"/>
    <w:rsid w:val="00383808"/>
    <w:rsid w:val="003B216E"/>
    <w:rsid w:val="003B3F21"/>
    <w:rsid w:val="003C473B"/>
    <w:rsid w:val="003E70B1"/>
    <w:rsid w:val="003F7ADF"/>
    <w:rsid w:val="00401FAA"/>
    <w:rsid w:val="0040689C"/>
    <w:rsid w:val="00407020"/>
    <w:rsid w:val="00437AB6"/>
    <w:rsid w:val="00447F31"/>
    <w:rsid w:val="00463451"/>
    <w:rsid w:val="00471F1D"/>
    <w:rsid w:val="00473BC1"/>
    <w:rsid w:val="004833E5"/>
    <w:rsid w:val="00485227"/>
    <w:rsid w:val="00486B11"/>
    <w:rsid w:val="004A2395"/>
    <w:rsid w:val="004A27C2"/>
    <w:rsid w:val="004B0D92"/>
    <w:rsid w:val="004B5571"/>
    <w:rsid w:val="004C0CA8"/>
    <w:rsid w:val="004C3171"/>
    <w:rsid w:val="004C4B4C"/>
    <w:rsid w:val="004C6FB7"/>
    <w:rsid w:val="004D2399"/>
    <w:rsid w:val="004E1332"/>
    <w:rsid w:val="004E2D4A"/>
    <w:rsid w:val="004E4AAA"/>
    <w:rsid w:val="004F1983"/>
    <w:rsid w:val="00500FF3"/>
    <w:rsid w:val="0050450F"/>
    <w:rsid w:val="00511891"/>
    <w:rsid w:val="005143CC"/>
    <w:rsid w:val="00520443"/>
    <w:rsid w:val="00522BAC"/>
    <w:rsid w:val="005314DC"/>
    <w:rsid w:val="005371C3"/>
    <w:rsid w:val="00556C61"/>
    <w:rsid w:val="00565C4A"/>
    <w:rsid w:val="00570F20"/>
    <w:rsid w:val="00574F6B"/>
    <w:rsid w:val="00575F61"/>
    <w:rsid w:val="005801D9"/>
    <w:rsid w:val="00586650"/>
    <w:rsid w:val="005A1C63"/>
    <w:rsid w:val="005B3444"/>
    <w:rsid w:val="005C1019"/>
    <w:rsid w:val="00602797"/>
    <w:rsid w:val="00613B82"/>
    <w:rsid w:val="00621940"/>
    <w:rsid w:val="00622A9B"/>
    <w:rsid w:val="00626FA4"/>
    <w:rsid w:val="0063343F"/>
    <w:rsid w:val="00654AAD"/>
    <w:rsid w:val="00665D1C"/>
    <w:rsid w:val="0067084C"/>
    <w:rsid w:val="0067605F"/>
    <w:rsid w:val="00690971"/>
    <w:rsid w:val="00694DA3"/>
    <w:rsid w:val="006D56D4"/>
    <w:rsid w:val="007143AF"/>
    <w:rsid w:val="00715537"/>
    <w:rsid w:val="0073419D"/>
    <w:rsid w:val="0074713D"/>
    <w:rsid w:val="0075775C"/>
    <w:rsid w:val="0078398A"/>
    <w:rsid w:val="007A1205"/>
    <w:rsid w:val="007A1F2D"/>
    <w:rsid w:val="007A5CF0"/>
    <w:rsid w:val="007B26F1"/>
    <w:rsid w:val="007C1BC5"/>
    <w:rsid w:val="007C397A"/>
    <w:rsid w:val="007C762C"/>
    <w:rsid w:val="007E0D22"/>
    <w:rsid w:val="00815CA5"/>
    <w:rsid w:val="008162FF"/>
    <w:rsid w:val="008174F6"/>
    <w:rsid w:val="00817AD7"/>
    <w:rsid w:val="00820879"/>
    <w:rsid w:val="00820E51"/>
    <w:rsid w:val="0082659C"/>
    <w:rsid w:val="00831B9C"/>
    <w:rsid w:val="00846B99"/>
    <w:rsid w:val="00846B9E"/>
    <w:rsid w:val="0085181F"/>
    <w:rsid w:val="00873FF4"/>
    <w:rsid w:val="0087598B"/>
    <w:rsid w:val="00894FA7"/>
    <w:rsid w:val="008A6F9E"/>
    <w:rsid w:val="008B17DB"/>
    <w:rsid w:val="008B2CB6"/>
    <w:rsid w:val="008C5C01"/>
    <w:rsid w:val="008C7AC0"/>
    <w:rsid w:val="008C7CC7"/>
    <w:rsid w:val="00910297"/>
    <w:rsid w:val="0092182C"/>
    <w:rsid w:val="009225A1"/>
    <w:rsid w:val="00927D8F"/>
    <w:rsid w:val="00962710"/>
    <w:rsid w:val="00972E2F"/>
    <w:rsid w:val="009915EA"/>
    <w:rsid w:val="009C62F7"/>
    <w:rsid w:val="009F0FD4"/>
    <w:rsid w:val="009F37F4"/>
    <w:rsid w:val="00A01F53"/>
    <w:rsid w:val="00A0203B"/>
    <w:rsid w:val="00A05F51"/>
    <w:rsid w:val="00A16869"/>
    <w:rsid w:val="00A21E08"/>
    <w:rsid w:val="00A34287"/>
    <w:rsid w:val="00A368D0"/>
    <w:rsid w:val="00A74DC7"/>
    <w:rsid w:val="00A8145F"/>
    <w:rsid w:val="00AA1721"/>
    <w:rsid w:val="00AB6270"/>
    <w:rsid w:val="00AC6302"/>
    <w:rsid w:val="00AD4013"/>
    <w:rsid w:val="00AF0044"/>
    <w:rsid w:val="00B07A67"/>
    <w:rsid w:val="00B15D22"/>
    <w:rsid w:val="00B221F7"/>
    <w:rsid w:val="00B22F20"/>
    <w:rsid w:val="00B448D0"/>
    <w:rsid w:val="00B500DB"/>
    <w:rsid w:val="00B72061"/>
    <w:rsid w:val="00BB6268"/>
    <w:rsid w:val="00BC2D22"/>
    <w:rsid w:val="00C0415F"/>
    <w:rsid w:val="00C05773"/>
    <w:rsid w:val="00C0612A"/>
    <w:rsid w:val="00C06336"/>
    <w:rsid w:val="00C078F7"/>
    <w:rsid w:val="00C14328"/>
    <w:rsid w:val="00C179B3"/>
    <w:rsid w:val="00C3778B"/>
    <w:rsid w:val="00C426B4"/>
    <w:rsid w:val="00C4692E"/>
    <w:rsid w:val="00C4781D"/>
    <w:rsid w:val="00C61588"/>
    <w:rsid w:val="00C845A2"/>
    <w:rsid w:val="00C96310"/>
    <w:rsid w:val="00CD2583"/>
    <w:rsid w:val="00CD47A8"/>
    <w:rsid w:val="00CE1FB9"/>
    <w:rsid w:val="00CF0E88"/>
    <w:rsid w:val="00CF7F2B"/>
    <w:rsid w:val="00D27F41"/>
    <w:rsid w:val="00D37F51"/>
    <w:rsid w:val="00D41DA6"/>
    <w:rsid w:val="00D42C22"/>
    <w:rsid w:val="00D5359C"/>
    <w:rsid w:val="00D6532F"/>
    <w:rsid w:val="00D91B14"/>
    <w:rsid w:val="00DB201E"/>
    <w:rsid w:val="00DC2ACD"/>
    <w:rsid w:val="00DC3848"/>
    <w:rsid w:val="00E00A18"/>
    <w:rsid w:val="00E33C3C"/>
    <w:rsid w:val="00E4472B"/>
    <w:rsid w:val="00E53B80"/>
    <w:rsid w:val="00E83210"/>
    <w:rsid w:val="00E85970"/>
    <w:rsid w:val="00EB3127"/>
    <w:rsid w:val="00EB3E82"/>
    <w:rsid w:val="00EB5A98"/>
    <w:rsid w:val="00EB69E5"/>
    <w:rsid w:val="00EC6FC6"/>
    <w:rsid w:val="00EC7F23"/>
    <w:rsid w:val="00ED534A"/>
    <w:rsid w:val="00EF2538"/>
    <w:rsid w:val="00F103A4"/>
    <w:rsid w:val="00F42BC5"/>
    <w:rsid w:val="00F44502"/>
    <w:rsid w:val="00F72E45"/>
    <w:rsid w:val="00FA1418"/>
    <w:rsid w:val="00FB5304"/>
    <w:rsid w:val="00FC1691"/>
    <w:rsid w:val="00FF2135"/>
    <w:rsid w:val="00FF5209"/>
    <w:rsid w:val="00FF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Title">
    <w:name w:val="ConsPlusTitle"/>
    <w:rsid w:val="000F6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1D3E"/>
    <w:pPr>
      <w:widowControl w:val="0"/>
      <w:autoSpaceDE w:val="0"/>
      <w:autoSpaceDN w:val="0"/>
      <w:spacing w:after="0" w:line="240" w:lineRule="auto"/>
    </w:pPr>
    <w:rPr>
      <w:rFonts w:ascii="Calibri" w:eastAsia="Times New Roman" w:hAnsi="Calibri" w:cs="Calibri"/>
      <w:szCs w:val="20"/>
      <w:lang w:eastAsia="ru-RU"/>
    </w:rPr>
  </w:style>
  <w:style w:type="paragraph" w:styleId="af1">
    <w:name w:val="Normal (Web)"/>
    <w:basedOn w:val="a"/>
    <w:unhideWhenUsed/>
    <w:rsid w:val="00E33C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Title">
    <w:name w:val="ConsPlusTitle"/>
    <w:rsid w:val="000F6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1D3E"/>
    <w:pPr>
      <w:widowControl w:val="0"/>
      <w:autoSpaceDE w:val="0"/>
      <w:autoSpaceDN w:val="0"/>
      <w:spacing w:after="0" w:line="240" w:lineRule="auto"/>
    </w:pPr>
    <w:rPr>
      <w:rFonts w:ascii="Calibri" w:eastAsia="Times New Roman" w:hAnsi="Calibri" w:cs="Calibri"/>
      <w:szCs w:val="20"/>
      <w:lang w:eastAsia="ru-RU"/>
    </w:rPr>
  </w:style>
  <w:style w:type="paragraph" w:styleId="af1">
    <w:name w:val="Normal (Web)"/>
    <w:basedOn w:val="a"/>
    <w:unhideWhenUsed/>
    <w:rsid w:val="00E33C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981">
      <w:bodyDiv w:val="1"/>
      <w:marLeft w:val="0"/>
      <w:marRight w:val="0"/>
      <w:marTop w:val="0"/>
      <w:marBottom w:val="0"/>
      <w:divBdr>
        <w:top w:val="none" w:sz="0" w:space="0" w:color="auto"/>
        <w:left w:val="none" w:sz="0" w:space="0" w:color="auto"/>
        <w:bottom w:val="none" w:sz="0" w:space="0" w:color="auto"/>
        <w:right w:val="none" w:sz="0" w:space="0" w:color="auto"/>
      </w:divBdr>
    </w:div>
    <w:div w:id="206143275">
      <w:bodyDiv w:val="1"/>
      <w:marLeft w:val="0"/>
      <w:marRight w:val="0"/>
      <w:marTop w:val="0"/>
      <w:marBottom w:val="0"/>
      <w:divBdr>
        <w:top w:val="none" w:sz="0" w:space="0" w:color="auto"/>
        <w:left w:val="none" w:sz="0" w:space="0" w:color="auto"/>
        <w:bottom w:val="none" w:sz="0" w:space="0" w:color="auto"/>
        <w:right w:val="none" w:sz="0" w:space="0" w:color="auto"/>
      </w:divBdr>
    </w:div>
    <w:div w:id="308751650">
      <w:bodyDiv w:val="1"/>
      <w:marLeft w:val="0"/>
      <w:marRight w:val="0"/>
      <w:marTop w:val="0"/>
      <w:marBottom w:val="0"/>
      <w:divBdr>
        <w:top w:val="none" w:sz="0" w:space="0" w:color="auto"/>
        <w:left w:val="none" w:sz="0" w:space="0" w:color="auto"/>
        <w:bottom w:val="none" w:sz="0" w:space="0" w:color="auto"/>
        <w:right w:val="none" w:sz="0" w:space="0" w:color="auto"/>
      </w:divBdr>
    </w:div>
    <w:div w:id="310522186">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951127796">
      <w:bodyDiv w:val="1"/>
      <w:marLeft w:val="0"/>
      <w:marRight w:val="0"/>
      <w:marTop w:val="0"/>
      <w:marBottom w:val="0"/>
      <w:divBdr>
        <w:top w:val="none" w:sz="0" w:space="0" w:color="auto"/>
        <w:left w:val="none" w:sz="0" w:space="0" w:color="auto"/>
        <w:bottom w:val="none" w:sz="0" w:space="0" w:color="auto"/>
        <w:right w:val="none" w:sz="0" w:space="0" w:color="auto"/>
      </w:divBdr>
    </w:div>
    <w:div w:id="1096095396">
      <w:bodyDiv w:val="1"/>
      <w:marLeft w:val="0"/>
      <w:marRight w:val="0"/>
      <w:marTop w:val="0"/>
      <w:marBottom w:val="0"/>
      <w:divBdr>
        <w:top w:val="none" w:sz="0" w:space="0" w:color="auto"/>
        <w:left w:val="none" w:sz="0" w:space="0" w:color="auto"/>
        <w:bottom w:val="none" w:sz="0" w:space="0" w:color="auto"/>
        <w:right w:val="none" w:sz="0" w:space="0" w:color="auto"/>
      </w:divBdr>
    </w:div>
    <w:div w:id="1140657879">
      <w:bodyDiv w:val="1"/>
      <w:marLeft w:val="0"/>
      <w:marRight w:val="0"/>
      <w:marTop w:val="0"/>
      <w:marBottom w:val="0"/>
      <w:divBdr>
        <w:top w:val="none" w:sz="0" w:space="0" w:color="auto"/>
        <w:left w:val="none" w:sz="0" w:space="0" w:color="auto"/>
        <w:bottom w:val="none" w:sz="0" w:space="0" w:color="auto"/>
        <w:right w:val="none" w:sz="0" w:space="0" w:color="auto"/>
      </w:divBdr>
    </w:div>
    <w:div w:id="1275554817">
      <w:bodyDiv w:val="1"/>
      <w:marLeft w:val="0"/>
      <w:marRight w:val="0"/>
      <w:marTop w:val="0"/>
      <w:marBottom w:val="0"/>
      <w:divBdr>
        <w:top w:val="none" w:sz="0" w:space="0" w:color="auto"/>
        <w:left w:val="none" w:sz="0" w:space="0" w:color="auto"/>
        <w:bottom w:val="none" w:sz="0" w:space="0" w:color="auto"/>
        <w:right w:val="none" w:sz="0" w:space="0" w:color="auto"/>
      </w:divBdr>
    </w:div>
    <w:div w:id="1344086066">
      <w:bodyDiv w:val="1"/>
      <w:marLeft w:val="0"/>
      <w:marRight w:val="0"/>
      <w:marTop w:val="0"/>
      <w:marBottom w:val="0"/>
      <w:divBdr>
        <w:top w:val="none" w:sz="0" w:space="0" w:color="auto"/>
        <w:left w:val="none" w:sz="0" w:space="0" w:color="auto"/>
        <w:bottom w:val="none" w:sz="0" w:space="0" w:color="auto"/>
        <w:right w:val="none" w:sz="0" w:space="0" w:color="auto"/>
      </w:divBdr>
    </w:div>
    <w:div w:id="1479423458">
      <w:bodyDiv w:val="1"/>
      <w:marLeft w:val="0"/>
      <w:marRight w:val="0"/>
      <w:marTop w:val="0"/>
      <w:marBottom w:val="0"/>
      <w:divBdr>
        <w:top w:val="none" w:sz="0" w:space="0" w:color="auto"/>
        <w:left w:val="none" w:sz="0" w:space="0" w:color="auto"/>
        <w:bottom w:val="none" w:sz="0" w:space="0" w:color="auto"/>
        <w:right w:val="none" w:sz="0" w:space="0" w:color="auto"/>
      </w:divBdr>
    </w:div>
    <w:div w:id="1598833811">
      <w:bodyDiv w:val="1"/>
      <w:marLeft w:val="0"/>
      <w:marRight w:val="0"/>
      <w:marTop w:val="0"/>
      <w:marBottom w:val="0"/>
      <w:divBdr>
        <w:top w:val="none" w:sz="0" w:space="0" w:color="auto"/>
        <w:left w:val="none" w:sz="0" w:space="0" w:color="auto"/>
        <w:bottom w:val="none" w:sz="0" w:space="0" w:color="auto"/>
        <w:right w:val="none" w:sz="0" w:space="0" w:color="auto"/>
      </w:divBdr>
    </w:div>
    <w:div w:id="1641374632">
      <w:bodyDiv w:val="1"/>
      <w:marLeft w:val="0"/>
      <w:marRight w:val="0"/>
      <w:marTop w:val="0"/>
      <w:marBottom w:val="0"/>
      <w:divBdr>
        <w:top w:val="none" w:sz="0" w:space="0" w:color="auto"/>
        <w:left w:val="none" w:sz="0" w:space="0" w:color="auto"/>
        <w:bottom w:val="none" w:sz="0" w:space="0" w:color="auto"/>
        <w:right w:val="none" w:sz="0" w:space="0" w:color="auto"/>
      </w:divBdr>
    </w:div>
    <w:div w:id="1714184531">
      <w:bodyDiv w:val="1"/>
      <w:marLeft w:val="0"/>
      <w:marRight w:val="0"/>
      <w:marTop w:val="0"/>
      <w:marBottom w:val="0"/>
      <w:divBdr>
        <w:top w:val="none" w:sz="0" w:space="0" w:color="auto"/>
        <w:left w:val="none" w:sz="0" w:space="0" w:color="auto"/>
        <w:bottom w:val="none" w:sz="0" w:space="0" w:color="auto"/>
        <w:right w:val="none" w:sz="0" w:space="0" w:color="auto"/>
      </w:divBdr>
    </w:div>
    <w:div w:id="1785341231">
      <w:bodyDiv w:val="1"/>
      <w:marLeft w:val="0"/>
      <w:marRight w:val="0"/>
      <w:marTop w:val="0"/>
      <w:marBottom w:val="0"/>
      <w:divBdr>
        <w:top w:val="none" w:sz="0" w:space="0" w:color="auto"/>
        <w:left w:val="none" w:sz="0" w:space="0" w:color="auto"/>
        <w:bottom w:val="none" w:sz="0" w:space="0" w:color="auto"/>
        <w:right w:val="none" w:sz="0" w:space="0" w:color="auto"/>
      </w:divBdr>
    </w:div>
    <w:div w:id="19496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68C6D1322ADF4AEC99C60D60064C71BC85A055D907B45129934FF162B1BCF15F6E5F81CD83D391A7DBF55B18BF1D2912BFBAE16F5F67C1x7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2021-01-29T09:16:00Z</cp:lastPrinted>
  <dcterms:created xsi:type="dcterms:W3CDTF">2021-01-14T05:46:00Z</dcterms:created>
  <dcterms:modified xsi:type="dcterms:W3CDTF">2021-02-10T04:50:00Z</dcterms:modified>
</cp:coreProperties>
</file>